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67"/>
        <w:gridCol w:w="4836"/>
      </w:tblGrid>
      <w:tr w:rsidR="00DD3D1A" w:rsidRPr="00DD3D1A" w14:paraId="4E2D735B" w14:textId="77777777" w:rsidTr="007D5690">
        <w:tc>
          <w:tcPr>
            <w:tcW w:w="4531" w:type="dxa"/>
            <w:vMerge w:val="restart"/>
          </w:tcPr>
          <w:p w14:paraId="12447DDD" w14:textId="6591F960" w:rsidR="005F0EA9" w:rsidRPr="00DD3D1A" w:rsidRDefault="005F0EA9" w:rsidP="007D5690">
            <w:pPr>
              <w:suppressAutoHyphens/>
              <w:spacing w:before="1" w:line="254" w:lineRule="auto"/>
              <w:ind w:left="108"/>
              <w:rPr>
                <w:rFonts w:ascii="Calibri" w:eastAsia="Calibri" w:hAnsi="Calibri"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689D39C9" w14:textId="77777777" w:rsidR="005F0EA9" w:rsidRPr="00DD3D1A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 w:val="restart"/>
          </w:tcPr>
          <w:p w14:paraId="72BEBE31" w14:textId="77777777" w:rsidR="005F0EA9" w:rsidRPr="00DD3D1A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DD3D1A">
              <w:rPr>
                <w:rFonts w:cs="Arial"/>
                <w:sz w:val="26"/>
                <w:szCs w:val="26"/>
              </w:rPr>
              <w:t xml:space="preserve">Приложение </w:t>
            </w:r>
          </w:p>
          <w:p w14:paraId="1A934667" w14:textId="77777777" w:rsidR="005F0EA9" w:rsidRPr="00DD3D1A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DD3D1A">
              <w:rPr>
                <w:rFonts w:cs="Arial"/>
                <w:sz w:val="26"/>
                <w:szCs w:val="26"/>
              </w:rPr>
              <w:t>УТВЕРЖДЕНО</w:t>
            </w:r>
          </w:p>
          <w:p w14:paraId="1F00A6C6" w14:textId="1D74FB51" w:rsidR="005F0EA9" w:rsidRPr="00DD3D1A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DD3D1A">
              <w:rPr>
                <w:rFonts w:cs="Arial"/>
                <w:sz w:val="26"/>
                <w:szCs w:val="26"/>
              </w:rPr>
              <w:t xml:space="preserve">приказом </w:t>
            </w:r>
            <w:r w:rsidR="00235A26" w:rsidRPr="00DD3D1A">
              <w:rPr>
                <w:rFonts w:cs="Courier New"/>
                <w:bCs/>
                <w:sz w:val="26"/>
                <w:szCs w:val="26"/>
              </w:rPr>
              <w:t>МАДОУ д/с №73 города Тюмени</w:t>
            </w:r>
          </w:p>
          <w:p w14:paraId="770ACD19" w14:textId="60BF3534" w:rsidR="005F0EA9" w:rsidRPr="00DD3D1A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DD3D1A">
              <w:rPr>
                <w:rFonts w:cs="Arial"/>
                <w:sz w:val="26"/>
                <w:szCs w:val="26"/>
              </w:rPr>
              <w:t xml:space="preserve">от </w:t>
            </w:r>
            <w:r w:rsidR="00235A26" w:rsidRPr="00DD3D1A">
              <w:rPr>
                <w:rFonts w:cs="Arial"/>
                <w:sz w:val="26"/>
                <w:szCs w:val="26"/>
              </w:rPr>
              <w:t xml:space="preserve">27.11.2025 </w:t>
            </w:r>
            <w:r w:rsidRPr="00DD3D1A">
              <w:rPr>
                <w:rFonts w:cs="Arial"/>
                <w:sz w:val="26"/>
                <w:szCs w:val="26"/>
              </w:rPr>
              <w:t>№</w:t>
            </w:r>
            <w:r w:rsidR="00235A26" w:rsidRPr="00DD3D1A">
              <w:rPr>
                <w:rFonts w:cs="Arial"/>
                <w:sz w:val="26"/>
                <w:szCs w:val="26"/>
              </w:rPr>
              <w:t>6</w:t>
            </w:r>
            <w:r w:rsidR="00FB7F55">
              <w:rPr>
                <w:rFonts w:cs="Arial"/>
                <w:sz w:val="26"/>
                <w:szCs w:val="26"/>
              </w:rPr>
              <w:t>3</w:t>
            </w:r>
            <w:r w:rsidR="00235A26" w:rsidRPr="00DD3D1A">
              <w:rPr>
                <w:rFonts w:cs="Arial"/>
                <w:sz w:val="26"/>
                <w:szCs w:val="26"/>
              </w:rPr>
              <w:t>-ОД</w:t>
            </w:r>
          </w:p>
          <w:p w14:paraId="746B29BF" w14:textId="77777777" w:rsidR="005F0EA9" w:rsidRPr="00DD3D1A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DD3D1A" w:rsidRPr="00DD3D1A" w14:paraId="5901204F" w14:textId="77777777" w:rsidTr="007D5690">
        <w:tc>
          <w:tcPr>
            <w:tcW w:w="4531" w:type="dxa"/>
            <w:vMerge/>
          </w:tcPr>
          <w:p w14:paraId="40AF4459" w14:textId="77777777" w:rsidR="005F0EA9" w:rsidRPr="00DD3D1A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1EDDDF74" w14:textId="77777777" w:rsidR="005F0EA9" w:rsidRPr="00DD3D1A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40D225CE" w14:textId="77777777" w:rsidR="005F0EA9" w:rsidRPr="00DD3D1A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DD3D1A" w:rsidRPr="00DD3D1A" w14:paraId="49A2C6D0" w14:textId="77777777" w:rsidTr="007D5690">
        <w:tc>
          <w:tcPr>
            <w:tcW w:w="4531" w:type="dxa"/>
            <w:vMerge/>
          </w:tcPr>
          <w:p w14:paraId="1B4153B0" w14:textId="77777777" w:rsidR="005F0EA9" w:rsidRPr="00DD3D1A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34344A60" w14:textId="77777777" w:rsidR="005F0EA9" w:rsidRPr="00DD3D1A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55160AA2" w14:textId="77777777" w:rsidR="005F0EA9" w:rsidRPr="00DD3D1A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5F0EA9" w:rsidRPr="00DD3D1A" w14:paraId="6DB8BD7E" w14:textId="77777777" w:rsidTr="007D5690">
        <w:tc>
          <w:tcPr>
            <w:tcW w:w="4531" w:type="dxa"/>
            <w:vMerge/>
          </w:tcPr>
          <w:p w14:paraId="04B1EADD" w14:textId="77777777" w:rsidR="005F0EA9" w:rsidRPr="00DD3D1A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388BD6D5" w14:textId="77777777" w:rsidR="005F0EA9" w:rsidRPr="00DD3D1A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67BD8C35" w14:textId="77777777" w:rsidR="005F0EA9" w:rsidRPr="00DD3D1A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</w:tbl>
    <w:p w14:paraId="0D811274" w14:textId="77777777" w:rsidR="00D306CE" w:rsidRPr="00DD3D1A" w:rsidRDefault="00D306CE" w:rsidP="001E4678">
      <w:pPr>
        <w:jc w:val="center"/>
        <w:rPr>
          <w:sz w:val="26"/>
          <w:szCs w:val="26"/>
        </w:rPr>
      </w:pPr>
    </w:p>
    <w:p w14:paraId="2BADB5A6" w14:textId="77777777" w:rsidR="00E32B59" w:rsidRPr="00DD3D1A" w:rsidRDefault="00E32B59" w:rsidP="00D306CE">
      <w:pPr>
        <w:ind w:left="4956" w:firstLine="624"/>
        <w:jc w:val="right"/>
        <w:rPr>
          <w:rFonts w:cs="Arial"/>
        </w:rPr>
      </w:pPr>
    </w:p>
    <w:p w14:paraId="421E5C0C" w14:textId="77777777" w:rsidR="006A6762" w:rsidRPr="00DD3D1A" w:rsidRDefault="006A6762" w:rsidP="0015490C">
      <w:pPr>
        <w:jc w:val="center"/>
        <w:rPr>
          <w:sz w:val="26"/>
          <w:szCs w:val="26"/>
        </w:rPr>
      </w:pPr>
      <w:r w:rsidRPr="00DD3D1A">
        <w:rPr>
          <w:sz w:val="26"/>
          <w:szCs w:val="26"/>
        </w:rPr>
        <w:t xml:space="preserve">Положение </w:t>
      </w:r>
    </w:p>
    <w:p w14:paraId="21BE21C9" w14:textId="77777777" w:rsidR="00E42E5D" w:rsidRPr="00DD3D1A" w:rsidRDefault="006A6762" w:rsidP="0015490C">
      <w:pPr>
        <w:jc w:val="center"/>
        <w:rPr>
          <w:sz w:val="26"/>
          <w:szCs w:val="26"/>
        </w:rPr>
      </w:pPr>
      <w:r w:rsidRPr="00DD3D1A">
        <w:rPr>
          <w:sz w:val="26"/>
          <w:szCs w:val="26"/>
        </w:rPr>
        <w:t xml:space="preserve">о </w:t>
      </w:r>
      <w:r w:rsidR="00E42E5D" w:rsidRPr="00DD3D1A">
        <w:rPr>
          <w:sz w:val="26"/>
          <w:szCs w:val="26"/>
        </w:rPr>
        <w:t xml:space="preserve">комиссии по урегулированию </w:t>
      </w:r>
      <w:r w:rsidRPr="00DD3D1A">
        <w:rPr>
          <w:sz w:val="26"/>
          <w:szCs w:val="26"/>
        </w:rPr>
        <w:t>конф</w:t>
      </w:r>
      <w:r w:rsidR="00E42E5D" w:rsidRPr="00DD3D1A">
        <w:rPr>
          <w:sz w:val="26"/>
          <w:szCs w:val="26"/>
        </w:rPr>
        <w:t>ликта</w:t>
      </w:r>
      <w:r w:rsidRPr="00DD3D1A">
        <w:rPr>
          <w:sz w:val="26"/>
          <w:szCs w:val="26"/>
        </w:rPr>
        <w:t xml:space="preserve"> интересов </w:t>
      </w:r>
    </w:p>
    <w:p w14:paraId="1622E54D" w14:textId="7EA430D9" w:rsidR="002E50A9" w:rsidRPr="00DD3D1A" w:rsidRDefault="002D037C" w:rsidP="0015490C">
      <w:pPr>
        <w:jc w:val="center"/>
        <w:rPr>
          <w:rFonts w:cs="Arial"/>
          <w:sz w:val="26"/>
          <w:szCs w:val="26"/>
        </w:rPr>
      </w:pPr>
      <w:r w:rsidRPr="00DD3D1A">
        <w:rPr>
          <w:sz w:val="26"/>
          <w:szCs w:val="26"/>
        </w:rPr>
        <w:t xml:space="preserve">в </w:t>
      </w:r>
      <w:r w:rsidR="00235A26" w:rsidRPr="00DD3D1A">
        <w:rPr>
          <w:rFonts w:cs="Courier New"/>
          <w:bCs/>
          <w:sz w:val="26"/>
          <w:szCs w:val="26"/>
        </w:rPr>
        <w:t>МАДОУ д/с №73 города Тюмени</w:t>
      </w:r>
    </w:p>
    <w:p w14:paraId="53C3872D" w14:textId="77777777" w:rsidR="002E50A9" w:rsidRPr="00DD3D1A" w:rsidRDefault="0015490C" w:rsidP="002D037C">
      <w:pPr>
        <w:tabs>
          <w:tab w:val="center" w:pos="4819"/>
          <w:tab w:val="left" w:pos="8265"/>
        </w:tabs>
        <w:rPr>
          <w:rFonts w:cs="Arial"/>
          <w:sz w:val="26"/>
          <w:szCs w:val="26"/>
        </w:rPr>
      </w:pPr>
      <w:r w:rsidRPr="00DD3D1A">
        <w:rPr>
          <w:rFonts w:cs="Arial"/>
          <w:sz w:val="26"/>
          <w:szCs w:val="26"/>
        </w:rPr>
        <w:tab/>
      </w:r>
    </w:p>
    <w:p w14:paraId="0F2598C6" w14:textId="77777777" w:rsidR="00F14C7A" w:rsidRPr="00DD3D1A" w:rsidRDefault="00F14C7A" w:rsidP="00F14C7A">
      <w:pPr>
        <w:jc w:val="center"/>
        <w:rPr>
          <w:rFonts w:cs="Arial"/>
          <w:sz w:val="26"/>
          <w:szCs w:val="26"/>
        </w:rPr>
      </w:pPr>
      <w:r w:rsidRPr="00DD3D1A">
        <w:rPr>
          <w:rFonts w:cs="Arial"/>
          <w:sz w:val="26"/>
          <w:szCs w:val="26"/>
        </w:rPr>
        <w:t>1. Общие положения</w:t>
      </w:r>
    </w:p>
    <w:p w14:paraId="3062AC16" w14:textId="77777777" w:rsidR="00F14C7A" w:rsidRPr="00DD3D1A" w:rsidRDefault="00F14C7A" w:rsidP="00FF181D">
      <w:pPr>
        <w:ind w:firstLine="709"/>
        <w:jc w:val="both"/>
        <w:rPr>
          <w:rFonts w:cs="Arial"/>
          <w:sz w:val="26"/>
          <w:szCs w:val="26"/>
        </w:rPr>
      </w:pPr>
    </w:p>
    <w:p w14:paraId="54709EC2" w14:textId="32713C21" w:rsidR="00E42E5D" w:rsidRPr="00DD3D1A" w:rsidRDefault="00F14C7A" w:rsidP="00E42E5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3D1A">
        <w:rPr>
          <w:sz w:val="26"/>
          <w:szCs w:val="26"/>
        </w:rPr>
        <w:t xml:space="preserve">1.1. </w:t>
      </w:r>
      <w:r w:rsidR="00E42E5D" w:rsidRPr="00DD3D1A">
        <w:rPr>
          <w:sz w:val="26"/>
          <w:szCs w:val="26"/>
        </w:rPr>
        <w:t xml:space="preserve">Настоящее Положение устанавливает </w:t>
      </w:r>
      <w:r w:rsidR="00E42E5D" w:rsidRPr="00DD3D1A">
        <w:rPr>
          <w:rFonts w:cs="Calibri"/>
          <w:sz w:val="26"/>
          <w:szCs w:val="26"/>
        </w:rPr>
        <w:t xml:space="preserve">порядок создания, организации работы комиссии </w:t>
      </w:r>
      <w:r w:rsidR="00E42E5D" w:rsidRPr="00DD3D1A">
        <w:rPr>
          <w:sz w:val="26"/>
          <w:szCs w:val="26"/>
        </w:rPr>
        <w:t xml:space="preserve">по урегулированию конфликта интересов </w:t>
      </w:r>
      <w:r w:rsidR="00E42E5D" w:rsidRPr="00DD3D1A">
        <w:rPr>
          <w:rFonts w:cs="Calibri"/>
          <w:sz w:val="26"/>
          <w:szCs w:val="26"/>
        </w:rPr>
        <w:t xml:space="preserve">в </w:t>
      </w:r>
      <w:r w:rsidR="00235A26" w:rsidRPr="00DD3D1A">
        <w:rPr>
          <w:rFonts w:cs="Courier New"/>
          <w:bCs/>
          <w:sz w:val="26"/>
          <w:szCs w:val="26"/>
        </w:rPr>
        <w:t>МАДОУ д/с №73 города Тюмени</w:t>
      </w:r>
      <w:r w:rsidR="00E42E5D" w:rsidRPr="00DD3D1A">
        <w:rPr>
          <w:sz w:val="26"/>
          <w:szCs w:val="26"/>
        </w:rPr>
        <w:t xml:space="preserve"> (далее – Учреждение)</w:t>
      </w:r>
      <w:r w:rsidR="00E42E5D" w:rsidRPr="00DD3D1A">
        <w:rPr>
          <w:rFonts w:cs="Calibri"/>
          <w:sz w:val="26"/>
          <w:szCs w:val="26"/>
        </w:rPr>
        <w:t xml:space="preserve">, принятия решений </w:t>
      </w:r>
      <w:r w:rsidR="004026D8" w:rsidRPr="00DD3D1A">
        <w:rPr>
          <w:rFonts w:cs="Calibri"/>
          <w:sz w:val="26"/>
          <w:szCs w:val="26"/>
        </w:rPr>
        <w:t>К</w:t>
      </w:r>
      <w:r w:rsidR="00E42E5D" w:rsidRPr="00DD3D1A">
        <w:rPr>
          <w:rFonts w:cs="Calibri"/>
          <w:sz w:val="26"/>
          <w:szCs w:val="26"/>
        </w:rPr>
        <w:t>омиссией</w:t>
      </w:r>
      <w:r w:rsidR="00E42E5D" w:rsidRPr="00DD3D1A">
        <w:rPr>
          <w:sz w:val="26"/>
          <w:szCs w:val="26"/>
        </w:rPr>
        <w:t>.</w:t>
      </w:r>
    </w:p>
    <w:p w14:paraId="7F875F59" w14:textId="71545884" w:rsidR="00E42E5D" w:rsidRPr="00DD3D1A" w:rsidRDefault="00E42E5D" w:rsidP="00E42E5D">
      <w:pPr>
        <w:ind w:firstLine="709"/>
        <w:jc w:val="both"/>
        <w:rPr>
          <w:sz w:val="26"/>
          <w:szCs w:val="26"/>
        </w:rPr>
      </w:pPr>
      <w:r w:rsidRPr="00DD3D1A">
        <w:rPr>
          <w:sz w:val="26"/>
          <w:szCs w:val="26"/>
        </w:rPr>
        <w:t xml:space="preserve">1.2. Комиссия </w:t>
      </w:r>
      <w:r w:rsidR="004026D8" w:rsidRPr="00DD3D1A">
        <w:rPr>
          <w:sz w:val="26"/>
          <w:szCs w:val="26"/>
        </w:rPr>
        <w:t xml:space="preserve">по урегулированию конфликта интересов в Учреждении </w:t>
      </w:r>
      <w:r w:rsidRPr="00DD3D1A">
        <w:rPr>
          <w:sz w:val="26"/>
          <w:szCs w:val="26"/>
        </w:rPr>
        <w:t>(далее – Комиссия)</w:t>
      </w:r>
      <w:r w:rsidR="004026D8" w:rsidRPr="00DD3D1A">
        <w:rPr>
          <w:sz w:val="26"/>
          <w:szCs w:val="26"/>
        </w:rPr>
        <w:t xml:space="preserve"> </w:t>
      </w:r>
      <w:r w:rsidRPr="00DD3D1A">
        <w:rPr>
          <w:sz w:val="26"/>
          <w:szCs w:val="26"/>
        </w:rPr>
        <w:t xml:space="preserve">создается в соответствии с Федеральным законом от 25.12.2008 № 273-ФЗ «О противодействии коррупции», Законом Тюменской области от 25.02.2009 № 6 «О противодействии коррупции в Тюменской области», </w:t>
      </w:r>
      <w:r w:rsidR="00864F98" w:rsidRPr="00DD3D1A">
        <w:rPr>
          <w:sz w:val="26"/>
          <w:szCs w:val="26"/>
        </w:rPr>
        <w:t>Методическими рекомендациями по разработке и принятию организациями мер по предупреждению и противодействию коррупции, Мерами по предупреждению коррупции в организациях, разработанными Министерством труда и социальной защиты Российской Федерации</w:t>
      </w:r>
      <w:r w:rsidR="004026D8" w:rsidRPr="00DD3D1A">
        <w:rPr>
          <w:sz w:val="26"/>
          <w:szCs w:val="26"/>
        </w:rPr>
        <w:t xml:space="preserve">, Антикоррупционной политикой Учреждения, Положением о конфликте интересов в Учреждении, </w:t>
      </w:r>
      <w:r w:rsidRPr="00DD3D1A">
        <w:rPr>
          <w:sz w:val="26"/>
          <w:szCs w:val="26"/>
        </w:rPr>
        <w:t>в целях выявления и урегулирования конфликт</w:t>
      </w:r>
      <w:r w:rsidR="004026D8" w:rsidRPr="00DD3D1A">
        <w:rPr>
          <w:sz w:val="26"/>
          <w:szCs w:val="26"/>
        </w:rPr>
        <w:t>ов</w:t>
      </w:r>
      <w:r w:rsidRPr="00DD3D1A">
        <w:rPr>
          <w:sz w:val="26"/>
          <w:szCs w:val="26"/>
        </w:rPr>
        <w:t xml:space="preserve"> интересов, возникающ</w:t>
      </w:r>
      <w:r w:rsidR="004026D8" w:rsidRPr="00DD3D1A">
        <w:rPr>
          <w:sz w:val="26"/>
          <w:szCs w:val="26"/>
        </w:rPr>
        <w:t>их</w:t>
      </w:r>
      <w:r w:rsidRPr="00DD3D1A">
        <w:rPr>
          <w:sz w:val="26"/>
          <w:szCs w:val="26"/>
        </w:rPr>
        <w:t xml:space="preserve"> у работников Учреждения при осуществлении ими профессиональной деятельности.</w:t>
      </w:r>
    </w:p>
    <w:p w14:paraId="0761E899" w14:textId="77777777" w:rsidR="004026D8" w:rsidRPr="00DD3D1A" w:rsidRDefault="004026D8" w:rsidP="004026D8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1.3. Основные задачи Комиссии:</w:t>
      </w:r>
    </w:p>
    <w:p w14:paraId="5224F472" w14:textId="77777777" w:rsidR="004026D8" w:rsidRPr="00DD3D1A" w:rsidRDefault="004026D8" w:rsidP="004026D8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1) содействие в обеспечении соблюдения работниками Учреждения требований о предотвращении и урегулировании конфликта интересов;</w:t>
      </w:r>
    </w:p>
    <w:p w14:paraId="6EC2A276" w14:textId="77777777" w:rsidR="004026D8" w:rsidRPr="00DD3D1A" w:rsidRDefault="004026D8" w:rsidP="004026D8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2) содействие в осуществлении мер по предупреждению коррупции в Учреждении.</w:t>
      </w:r>
    </w:p>
    <w:p w14:paraId="3BDF7C08" w14:textId="576E4F10" w:rsidR="004026D8" w:rsidRPr="00DD3D1A" w:rsidRDefault="004026D8" w:rsidP="004026D8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 xml:space="preserve">1.4. Комиссия рассматривает вопросы, связанные с соблюдением требований об урегулировании конфликта интересов, в отношении работников Учреждения (за исключением конфликта интересов в отношении педагогических работников Учреждения, если конфликт интересов связан с возникающей при осуществлении ими профессиональной деятельности личной заинтересованностью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</w:t>
      </w:r>
      <w:r w:rsidR="00864F98" w:rsidRPr="00DD3D1A">
        <w:rPr>
          <w:rFonts w:ascii="Times New Roman" w:hAnsi="Times New Roman" w:cs="Times New Roman"/>
          <w:sz w:val="26"/>
          <w:szCs w:val="26"/>
        </w:rPr>
        <w:t>обучающегося, родителей (законных представителей) несовершеннолетних обучающихся</w:t>
      </w:r>
      <w:r w:rsidRPr="00DD3D1A">
        <w:rPr>
          <w:rFonts w:ascii="Times New Roman" w:hAnsi="Times New Roman" w:cs="Times New Roman"/>
          <w:sz w:val="26"/>
          <w:szCs w:val="26"/>
        </w:rPr>
        <w:t>).</w:t>
      </w:r>
    </w:p>
    <w:p w14:paraId="07A61FCB" w14:textId="557F6A70" w:rsidR="004026D8" w:rsidRPr="00DD3D1A" w:rsidRDefault="00E9147C" w:rsidP="004026D8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 xml:space="preserve">Рассмотрение вопроса, связанного с соблюдением требований об урегулировании конфликта интересов, в отношении педагогических работников Учреждения, если конфликт интересов связан с возникающей при осуществлении ими профессиональной деятельности личной заинтересованностью в получении материальной выгоды или иного преимущества и которая влияет или может повлиять </w:t>
      </w:r>
      <w:r w:rsidRPr="00DD3D1A">
        <w:rPr>
          <w:sz w:val="26"/>
          <w:szCs w:val="26"/>
        </w:rPr>
        <w:lastRenderedPageBreak/>
        <w:t xml:space="preserve">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</w:t>
      </w:r>
      <w:r w:rsidR="00864F98" w:rsidRPr="00DD3D1A">
        <w:rPr>
          <w:sz w:val="26"/>
          <w:szCs w:val="26"/>
        </w:rPr>
        <w:t>обучающегося, родителей (законных представителей) несовершеннолетних обучающихся</w:t>
      </w:r>
      <w:r w:rsidRPr="00DD3D1A">
        <w:rPr>
          <w:sz w:val="26"/>
          <w:szCs w:val="26"/>
        </w:rPr>
        <w:t>, осуществляется комиссией по урегулированию споров между участниками образовательных отношений, созданной приказом руководителя Учреждения, в порядке, установленном разделами 3, 5 настоящего Положения и Положением о комиссии по урегулированию споров между участниками образовательных отношений в Учреждении.</w:t>
      </w:r>
    </w:p>
    <w:p w14:paraId="0B1E5CE8" w14:textId="480C6359" w:rsidR="004026D8" w:rsidRPr="00DD3D1A" w:rsidRDefault="004026D8" w:rsidP="004026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1.5. Комиссия осуществляет свою деятельность в соответствии с законами и иными нормативными правовыми актами Российской Федерации, Тюменской области, муниципальными правовыми актами, уставом Учреждения, настоящим Положением.</w:t>
      </w:r>
    </w:p>
    <w:p w14:paraId="26DEDF90" w14:textId="77777777" w:rsidR="004026D8" w:rsidRPr="00DD3D1A" w:rsidRDefault="004026D8" w:rsidP="004026D8">
      <w:pPr>
        <w:ind w:firstLine="567"/>
        <w:jc w:val="both"/>
        <w:rPr>
          <w:sz w:val="26"/>
          <w:szCs w:val="26"/>
        </w:rPr>
      </w:pPr>
    </w:p>
    <w:p w14:paraId="4F336264" w14:textId="77777777" w:rsidR="004026D8" w:rsidRPr="00DD3D1A" w:rsidRDefault="004026D8" w:rsidP="009714A3">
      <w:pPr>
        <w:jc w:val="center"/>
        <w:rPr>
          <w:sz w:val="26"/>
          <w:szCs w:val="26"/>
        </w:rPr>
      </w:pPr>
      <w:r w:rsidRPr="00DD3D1A">
        <w:rPr>
          <w:sz w:val="26"/>
          <w:szCs w:val="26"/>
        </w:rPr>
        <w:t>2. Порядок создания Комиссии</w:t>
      </w:r>
    </w:p>
    <w:p w14:paraId="01527052" w14:textId="77777777" w:rsidR="004026D8" w:rsidRPr="00DD3D1A" w:rsidRDefault="004026D8" w:rsidP="004026D8">
      <w:pPr>
        <w:ind w:firstLine="567"/>
        <w:jc w:val="both"/>
        <w:rPr>
          <w:sz w:val="26"/>
          <w:szCs w:val="26"/>
        </w:rPr>
      </w:pPr>
    </w:p>
    <w:p w14:paraId="52ABB309" w14:textId="0B911D26" w:rsidR="004026D8" w:rsidRPr="00DD3D1A" w:rsidRDefault="004026D8" w:rsidP="004026D8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2.1. Комиссия создается приказом руководителя Учреждения</w:t>
      </w:r>
      <w:r w:rsidR="00F35AE8" w:rsidRPr="00DD3D1A">
        <w:rPr>
          <w:rFonts w:ascii="Times New Roman" w:hAnsi="Times New Roman" w:cs="Times New Roman"/>
          <w:sz w:val="26"/>
          <w:szCs w:val="26"/>
        </w:rPr>
        <w:t xml:space="preserve"> из числа работников Учреждени</w:t>
      </w:r>
      <w:r w:rsidR="001A77EF" w:rsidRPr="00DD3D1A">
        <w:rPr>
          <w:rFonts w:ascii="Times New Roman" w:hAnsi="Times New Roman" w:cs="Times New Roman"/>
          <w:sz w:val="26"/>
          <w:szCs w:val="26"/>
        </w:rPr>
        <w:t>я. В состав Комиссии также могут входить иные</w:t>
      </w:r>
      <w:r w:rsidR="00F35AE8" w:rsidRPr="00DD3D1A">
        <w:rPr>
          <w:rFonts w:ascii="Times New Roman" w:hAnsi="Times New Roman" w:cs="Times New Roman"/>
          <w:sz w:val="26"/>
          <w:szCs w:val="26"/>
        </w:rPr>
        <w:t xml:space="preserve"> лиц</w:t>
      </w:r>
      <w:r w:rsidR="001A77EF" w:rsidRPr="00DD3D1A">
        <w:rPr>
          <w:rFonts w:ascii="Times New Roman" w:hAnsi="Times New Roman" w:cs="Times New Roman"/>
          <w:sz w:val="26"/>
          <w:szCs w:val="26"/>
        </w:rPr>
        <w:t>а</w:t>
      </w:r>
      <w:r w:rsidR="00F35AE8" w:rsidRPr="00DD3D1A">
        <w:rPr>
          <w:rFonts w:ascii="Times New Roman" w:hAnsi="Times New Roman" w:cs="Times New Roman"/>
          <w:sz w:val="26"/>
          <w:szCs w:val="26"/>
        </w:rPr>
        <w:t xml:space="preserve">, </w:t>
      </w:r>
      <w:r w:rsidR="001A77EF" w:rsidRPr="00DD3D1A">
        <w:rPr>
          <w:rFonts w:ascii="Times New Roman" w:hAnsi="Times New Roman" w:cs="Times New Roman"/>
          <w:sz w:val="26"/>
          <w:szCs w:val="26"/>
        </w:rPr>
        <w:t xml:space="preserve">не являющиеся работниками Учреждения, </w:t>
      </w:r>
      <w:r w:rsidR="00F35AE8" w:rsidRPr="00DD3D1A">
        <w:rPr>
          <w:rFonts w:ascii="Times New Roman" w:hAnsi="Times New Roman" w:cs="Times New Roman"/>
          <w:sz w:val="26"/>
          <w:szCs w:val="26"/>
        </w:rPr>
        <w:t>имеющи</w:t>
      </w:r>
      <w:r w:rsidR="001A77EF" w:rsidRPr="00DD3D1A">
        <w:rPr>
          <w:rFonts w:ascii="Times New Roman" w:hAnsi="Times New Roman" w:cs="Times New Roman"/>
          <w:sz w:val="26"/>
          <w:szCs w:val="26"/>
        </w:rPr>
        <w:t>е</w:t>
      </w:r>
      <w:r w:rsidR="00F35AE8" w:rsidRPr="00DD3D1A">
        <w:rPr>
          <w:rFonts w:ascii="Times New Roman" w:hAnsi="Times New Roman" w:cs="Times New Roman"/>
          <w:sz w:val="26"/>
          <w:szCs w:val="26"/>
        </w:rPr>
        <w:t xml:space="preserve"> специальные знания и навыки работы в области противодействия коррупции, урегулирования конфликт</w:t>
      </w:r>
      <w:r w:rsidR="001A77EF" w:rsidRPr="00DD3D1A">
        <w:rPr>
          <w:rFonts w:ascii="Times New Roman" w:hAnsi="Times New Roman" w:cs="Times New Roman"/>
          <w:sz w:val="26"/>
          <w:szCs w:val="26"/>
        </w:rPr>
        <w:t xml:space="preserve">ов интересов (по согласованию). </w:t>
      </w:r>
      <w:r w:rsidRPr="00DD3D1A">
        <w:rPr>
          <w:rFonts w:ascii="Times New Roman" w:hAnsi="Times New Roman" w:cs="Times New Roman"/>
          <w:sz w:val="26"/>
          <w:szCs w:val="26"/>
        </w:rPr>
        <w:t xml:space="preserve">В состав Комиссии входят председатель Комиссии, его заместитель, назначаемые из числа административно-управленческого персонала Учреждения, секретарь и члены Комиссии. </w:t>
      </w:r>
    </w:p>
    <w:p w14:paraId="2000316C" w14:textId="77777777" w:rsidR="004026D8" w:rsidRPr="00DD3D1A" w:rsidRDefault="004026D8" w:rsidP="004026D8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14:paraId="4274B04F" w14:textId="77777777" w:rsidR="004026D8" w:rsidRPr="00DD3D1A" w:rsidRDefault="004026D8" w:rsidP="004026D8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2.2. Комиссия является постоянно действующей и создается на неопределенный срок.</w:t>
      </w:r>
      <w:r w:rsidR="00191C72" w:rsidRPr="00DD3D1A">
        <w:rPr>
          <w:sz w:val="26"/>
          <w:szCs w:val="26"/>
        </w:rPr>
        <w:t xml:space="preserve"> Изменения в состав Комиссии вносятся приказом руководителя Учреждения.</w:t>
      </w:r>
    </w:p>
    <w:p w14:paraId="119CA9C2" w14:textId="77777777" w:rsidR="004026D8" w:rsidRPr="00DD3D1A" w:rsidRDefault="004026D8" w:rsidP="004026D8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2.3.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42292FE6" w14:textId="77777777" w:rsidR="004026D8" w:rsidRPr="00DD3D1A" w:rsidRDefault="004026D8" w:rsidP="004026D8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 xml:space="preserve">2.4. В заседаниях Комиссии с правом совещательного голоса </w:t>
      </w:r>
      <w:r w:rsidR="007E1E74" w:rsidRPr="00DD3D1A">
        <w:rPr>
          <w:sz w:val="26"/>
          <w:szCs w:val="26"/>
        </w:rPr>
        <w:t xml:space="preserve">вправе </w:t>
      </w:r>
      <w:r w:rsidRPr="00DD3D1A">
        <w:rPr>
          <w:sz w:val="26"/>
          <w:szCs w:val="26"/>
        </w:rPr>
        <w:t>участв</w:t>
      </w:r>
      <w:r w:rsidR="007E1E74" w:rsidRPr="00DD3D1A">
        <w:rPr>
          <w:sz w:val="26"/>
          <w:szCs w:val="26"/>
        </w:rPr>
        <w:t>овать</w:t>
      </w:r>
      <w:r w:rsidRPr="00DD3D1A">
        <w:rPr>
          <w:sz w:val="26"/>
          <w:szCs w:val="26"/>
        </w:rPr>
        <w:t>:</w:t>
      </w:r>
    </w:p>
    <w:p w14:paraId="411F5BC7" w14:textId="77777777" w:rsidR="004026D8" w:rsidRPr="00DD3D1A" w:rsidRDefault="004026D8" w:rsidP="004026D8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1) руководитель Учреждением;</w:t>
      </w:r>
    </w:p>
    <w:p w14:paraId="6B10B73C" w14:textId="77777777" w:rsidR="004026D8" w:rsidRPr="00DD3D1A" w:rsidRDefault="004026D8" w:rsidP="004026D8">
      <w:pPr>
        <w:ind w:firstLine="567"/>
        <w:jc w:val="both"/>
        <w:rPr>
          <w:sz w:val="26"/>
          <w:szCs w:val="26"/>
        </w:rPr>
      </w:pPr>
      <w:r w:rsidRPr="00DD3D1A">
        <w:rPr>
          <w:sz w:val="26"/>
          <w:szCs w:val="26"/>
        </w:rPr>
        <w:tab/>
        <w:t>2) непосредственный руководитель работника, в отношении которого Комиссией рассматривается вопрос об урегулировании конфликта интересов;</w:t>
      </w:r>
    </w:p>
    <w:p w14:paraId="7B525FBF" w14:textId="77777777" w:rsidR="004026D8" w:rsidRPr="00DD3D1A" w:rsidRDefault="004026D8" w:rsidP="004026D8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3) другие работники, которые могут дать пояснения по вопросам, рассматриваемым Комиссией.</w:t>
      </w:r>
    </w:p>
    <w:p w14:paraId="63B8B207" w14:textId="14E80772" w:rsidR="00F35AE8" w:rsidRPr="00DD3D1A" w:rsidRDefault="00F35AE8" w:rsidP="004026D8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2.5. Деятельность Комиссии основывается на принципах безвозмездности участия в её работе, коллегиальности принятия решений. Учреждение вправе выплачивать приглашенным членам Комиссии, не являющимся работниками Учреждения, вознаграждение за выполнение ими своих обязанностей, а также производить компенсацию документально подтвержденных расходов членов Комиссии, непосредственно связанных с участием в работе Комиссии. Участие в работе Комиссии работников Учреждения в соответствии с локальными нормативными актами Учреждения, устанавливающими систему оплаты труда, может являться критерием для осуществления стимулирующих выплат (премий).</w:t>
      </w:r>
    </w:p>
    <w:p w14:paraId="25F195A2" w14:textId="308833D7" w:rsidR="00501871" w:rsidRPr="00DD3D1A" w:rsidRDefault="00501871" w:rsidP="00501871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2.6. По решению Комиссии член Комиссии исключается из его состава в следующих случаях:</w:t>
      </w:r>
    </w:p>
    <w:p w14:paraId="40062405" w14:textId="77777777" w:rsidR="00501871" w:rsidRPr="00DD3D1A" w:rsidRDefault="00501871" w:rsidP="0050187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1) по его желанию, выраженному в письменной форме;</w:t>
      </w:r>
    </w:p>
    <w:p w14:paraId="46A0A830" w14:textId="77777777" w:rsidR="00501871" w:rsidRPr="00DD3D1A" w:rsidRDefault="00501871" w:rsidP="0050187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lastRenderedPageBreak/>
        <w:t>2) в связи с расторжением трудового договора с членом Комиссии из числа работников Учреждения;</w:t>
      </w:r>
    </w:p>
    <w:p w14:paraId="1C610125" w14:textId="77777777" w:rsidR="00501871" w:rsidRPr="00DD3D1A" w:rsidRDefault="00501871" w:rsidP="0050187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3) при систематических пропусках заседаний без уважительных причин;</w:t>
      </w:r>
    </w:p>
    <w:p w14:paraId="5075BBC3" w14:textId="77777777" w:rsidR="00501871" w:rsidRPr="00DD3D1A" w:rsidRDefault="00501871" w:rsidP="0050187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4) при совершении противоправных действий, несовместимых с членством в Комиссии, в том числе совершении коррупционных правонарушений;</w:t>
      </w:r>
    </w:p>
    <w:p w14:paraId="4FB10114" w14:textId="77777777" w:rsidR="00501871" w:rsidRPr="00DD3D1A" w:rsidRDefault="00501871" w:rsidP="0050187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5) при выявлении следующих обстоятельств, препятствующих участию члена Комиссии в работе Комиссии: признание по решению суда недееспособным, наличие неснятой или непогашенной судимости за совершение преступления.</w:t>
      </w:r>
    </w:p>
    <w:p w14:paraId="548342EB" w14:textId="4A5E7479" w:rsidR="00501871" w:rsidRPr="00DD3D1A" w:rsidRDefault="00501871" w:rsidP="0050187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 xml:space="preserve">2.7. Решение о выводе члена Комиссии из состава Комиссии принимается на заседании Комиссии. </w:t>
      </w:r>
    </w:p>
    <w:p w14:paraId="4AAB055E" w14:textId="77777777" w:rsidR="00501871" w:rsidRPr="00DD3D1A" w:rsidRDefault="00501871" w:rsidP="0050187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Решение о выводе члена Комиссии из состава Комиссии является основанием для внесения соответствующих изменений в приказ руководителя Учреждения, утверждающий состав Комиссии. Руководитель Учреждения обеспечивает проведение мероприятий, предусмотренных настоящим Положением в целях приведения списочного состава Комиссии в соответствие с пунктом 2.1 настоящего Положения.</w:t>
      </w:r>
    </w:p>
    <w:p w14:paraId="556BDC5C" w14:textId="77777777" w:rsidR="00501871" w:rsidRPr="00DD3D1A" w:rsidRDefault="00501871" w:rsidP="004026D8">
      <w:pPr>
        <w:ind w:firstLine="708"/>
        <w:jc w:val="both"/>
        <w:rPr>
          <w:sz w:val="26"/>
          <w:szCs w:val="26"/>
        </w:rPr>
      </w:pPr>
    </w:p>
    <w:p w14:paraId="60E23599" w14:textId="77777777" w:rsidR="007B295D" w:rsidRPr="00DD3D1A" w:rsidRDefault="007B295D" w:rsidP="007B295D">
      <w:pPr>
        <w:jc w:val="center"/>
        <w:rPr>
          <w:sz w:val="26"/>
          <w:szCs w:val="26"/>
        </w:rPr>
      </w:pPr>
      <w:r w:rsidRPr="00DD3D1A">
        <w:rPr>
          <w:sz w:val="26"/>
          <w:szCs w:val="26"/>
        </w:rPr>
        <w:t>3. Порядок работы Комиссии</w:t>
      </w:r>
    </w:p>
    <w:p w14:paraId="612F098B" w14:textId="77777777" w:rsidR="007B295D" w:rsidRPr="00DD3D1A" w:rsidRDefault="007B295D" w:rsidP="007B295D">
      <w:pPr>
        <w:ind w:firstLine="567"/>
        <w:jc w:val="both"/>
        <w:rPr>
          <w:sz w:val="26"/>
          <w:szCs w:val="26"/>
        </w:rPr>
      </w:pPr>
    </w:p>
    <w:p w14:paraId="06908023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3.1. Организационной формой работы Комиссии являются заседания, которые проводятся по мере необходимости.</w:t>
      </w:r>
    </w:p>
    <w:p w14:paraId="709070FD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 xml:space="preserve">3.2. Заседание Комиссии считается правомочным, если на нем присутствует не менее двух третей от общего числа членов Комиссии. </w:t>
      </w:r>
    </w:p>
    <w:p w14:paraId="704B958A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В отсутствие председателя Комиссии (по причине болезни, отпуска, командировки) его функции осуществляет заместитель председателя Комиссии. В случае одновременного отсутствия председателя Комиссии и заместителя председателя Комиссии (по причине болезни, отпуска, командировки) члены Комиссии избирают председательствующего большинством голосов членов Комиссии, присутствующих на заседании.</w:t>
      </w:r>
    </w:p>
    <w:p w14:paraId="1EB4C440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В случае временного отсутствия секретаря Комиссии (по причине болезни, отпуска, командировки) члены Комиссии избирают секретаря большинством голосов членов Комиссии, присутствующих на заседании.</w:t>
      </w:r>
    </w:p>
    <w:p w14:paraId="17D97B22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Члены Комиссии участвуют в заседании Комиссии лично без права замены.</w:t>
      </w:r>
    </w:p>
    <w:p w14:paraId="0D557D74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3.3.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 (в письменной форме на имя председателя Комиссии). В таком случае соответствующий член Комиссии не принимает участия в голосовании при рассмотрении указанного вопроса.</w:t>
      </w:r>
    </w:p>
    <w:p w14:paraId="23BA842A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3.4. Основанием для проведения заседания Комиссии является поступление в Комиссию декларации о конфликте интересов, уведомления о конфликте интересов, представления руководителя Учреждения о конфликте интересов в соответствии с Положением о конфликте интересов в Учреждении.</w:t>
      </w:r>
    </w:p>
    <w:p w14:paraId="456CFB80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3.5.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00F938D7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3.6. Председатель Комиссии:</w:t>
      </w:r>
    </w:p>
    <w:p w14:paraId="740653B0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1) организовывает заседания Комиссии, председательствует на них;</w:t>
      </w:r>
    </w:p>
    <w:p w14:paraId="31C58100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2) осуществляет общее руководство деятельностью Комиссии;</w:t>
      </w:r>
    </w:p>
    <w:p w14:paraId="00F297F9" w14:textId="420AB1E4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lastRenderedPageBreak/>
        <w:t>3) организовывает работу Комиссии;</w:t>
      </w:r>
    </w:p>
    <w:p w14:paraId="75BCDD0E" w14:textId="2F5750D8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4) осуществляет контроль за реализацией принятых Комиссией решений;</w:t>
      </w:r>
    </w:p>
    <w:p w14:paraId="69796BBA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5) назначает дату заседания Комиссии. При этом срок рассмотрения Комиссией вопросов, связанных с соблюдением требований об урегулировании конфликта интересов не должен превышать 30 календарных дней со дня поступления в Комиссию декларации о конфликте интересов, уведомления о конфликте интересов, представления руководителя Учреждения о конфликте интересов или срок, указанный в представлении руководителя Учреждения о конфликте интересов;</w:t>
      </w:r>
    </w:p>
    <w:p w14:paraId="7226BDDF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6) до даты заседания Комиссии организовывает:</w:t>
      </w:r>
    </w:p>
    <w:p w14:paraId="534F0527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приглашение на заседание Комиссии членов Комиссии, работника Учреждения, в отношении которого Комиссией рассматривается вопрос о соблюдении требований об урегулировании конфликта интересов, работника, подавшего уведомление о конфликте интересов, и других лиц, указанных в пункте 2.4 настоящего Положения;</w:t>
      </w:r>
    </w:p>
    <w:p w14:paraId="19858DCD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ознакомление работника Учреждения, в отношении которого Комиссией рассматривается вопрос о соблюдении требований об урегулировании конфликта интересов (в случае если уведомление о конфликте интересов подано не самим работником, в отношении которого рассматривается вопрос о соблюдении требований об урегулировании конфликта интересов или при рассмотрении представления руководителя Учреждения о конфликте интересов), членов Комиссии и других лиц, приглашенных для участия в заседании Комиссии, с уведомлением о конфликте интересов, представлением руководителя Учреждения о конфликте интересов;</w:t>
      </w:r>
    </w:p>
    <w:p w14:paraId="339DA2C7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ознакомление членов Комиссии и других лиц, приглашенных для участия в заседании Комиссии, с рассматриваемой декларацией о конфликте интересов.</w:t>
      </w:r>
    </w:p>
    <w:p w14:paraId="417A73B3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3.7. Секретарь Комиссии:</w:t>
      </w:r>
    </w:p>
    <w:p w14:paraId="11B577D7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1) принимает материалы, представленные на заседание Комиссии;</w:t>
      </w:r>
    </w:p>
    <w:p w14:paraId="79C33676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2) ведет протокол заседания Комиссии;</w:t>
      </w:r>
    </w:p>
    <w:p w14:paraId="510D5862" w14:textId="04EE38EE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3) информирует членов Комиссии и других лиц, приглашенных для участия в заседании Комиссии, о дате, месте и времени проведения заседаний Комиссии и о вопросах, включенных в повестку дня заседания Комиссии;</w:t>
      </w:r>
    </w:p>
    <w:p w14:paraId="080489D6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4) обеспечивает надлежащее оформление и сохранность документов и иных материалов, рассматриваемых на заседаниях Комиссии;</w:t>
      </w:r>
    </w:p>
    <w:p w14:paraId="31288F3D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5) осуществляет иные функции в соответствии с настоящим Положением и поручениями председателя Комиссии.</w:t>
      </w:r>
    </w:p>
    <w:p w14:paraId="7C0BEF59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3.8. При рассмотрении декларации о конфликте интересов заседание Комиссии проводится в отсутствие работника, подавшего декларацию.</w:t>
      </w:r>
    </w:p>
    <w:p w14:paraId="70EA2184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При рассмотрении декларации о конфликте интересов заседание Комиссии проводится в присутствии работника, подавшего декларацию, по его письменному заявлению или по приглашению Комиссии. При желании работника, подавшего декларацию, присутствовать при её рассмотрении на заседании Комиссии Комиссия не вправе отказывать работнику в присутствии на заседании Комиссии.</w:t>
      </w:r>
    </w:p>
    <w:p w14:paraId="6114AC47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3.9. Рассмотрение уведомления о конфликте интересов, представления руководителя Учреждения о конфликте интересов осуществляется в присутствии работника, подавшего уведомление о конфликте интересов, работника, в отношении которого Комиссией рассматривается вопрос о соблюдении требований об урегулировании конфликта интересов.</w:t>
      </w:r>
    </w:p>
    <w:p w14:paraId="71220C36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 xml:space="preserve">3.10. Заседания Комиссии могут проводиться в отсутствие работника, подавшего уведомление о конфликте интересов, работника, в отношении которого </w:t>
      </w:r>
      <w:r w:rsidRPr="00DD3D1A">
        <w:rPr>
          <w:sz w:val="26"/>
          <w:szCs w:val="26"/>
        </w:rPr>
        <w:lastRenderedPageBreak/>
        <w:t>рассматривается вопрос о соблюдении требований об урегулировании конфликта интересов, в случае:</w:t>
      </w:r>
    </w:p>
    <w:p w14:paraId="423B6D73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1) если в уведомлении о конфликте интересов не содержится указание о намерении работника присутствовать на заседании Комиссии;</w:t>
      </w:r>
    </w:p>
    <w:p w14:paraId="7CE2BC1A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2) если работник Учреждения, надлежащим образом извещенный о времени и месте проведения заседания Комиссии, не явился на заседание Комиссии.</w:t>
      </w:r>
    </w:p>
    <w:p w14:paraId="21571DCB" w14:textId="77777777" w:rsidR="00F32CE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3.11. На заседании Комиссии заслушиваются пояснения работника Учреждения (с его согласия), в отношении которого рассматривается вопрос о соблюдении требований об урегулировании конфликта интересов, и иных лиц, рассматриваются материалы по существу вынесенных на данное заседание вопросов, а также дополнительные материалы, представленные на заседание Комиссии.</w:t>
      </w:r>
    </w:p>
    <w:p w14:paraId="2848BE23" w14:textId="261EC166" w:rsidR="007B295D" w:rsidRPr="00DD3D1A" w:rsidRDefault="00F32CED" w:rsidP="00F32CE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3.12.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6597C320" w14:textId="77777777" w:rsidR="00501871" w:rsidRPr="00DD3D1A" w:rsidRDefault="00501871" w:rsidP="007B295D">
      <w:pPr>
        <w:ind w:firstLine="708"/>
        <w:jc w:val="both"/>
        <w:rPr>
          <w:sz w:val="26"/>
          <w:szCs w:val="26"/>
        </w:rPr>
      </w:pPr>
    </w:p>
    <w:p w14:paraId="1FCB76B2" w14:textId="6F20A5D7" w:rsidR="00501871" w:rsidRPr="00DD3D1A" w:rsidRDefault="007B295D" w:rsidP="007B295D">
      <w:pPr>
        <w:autoSpaceDE w:val="0"/>
        <w:autoSpaceDN w:val="0"/>
        <w:adjustRightInd w:val="0"/>
        <w:ind w:firstLine="540"/>
        <w:jc w:val="center"/>
        <w:outlineLvl w:val="1"/>
        <w:rPr>
          <w:sz w:val="26"/>
          <w:szCs w:val="26"/>
        </w:rPr>
      </w:pPr>
      <w:r w:rsidRPr="00DD3D1A">
        <w:rPr>
          <w:sz w:val="26"/>
          <w:szCs w:val="26"/>
        </w:rPr>
        <w:t>4. П</w:t>
      </w:r>
      <w:r w:rsidR="00501871" w:rsidRPr="00DD3D1A">
        <w:rPr>
          <w:sz w:val="26"/>
          <w:szCs w:val="26"/>
        </w:rPr>
        <w:t xml:space="preserve">рава, </w:t>
      </w:r>
      <w:r w:rsidRPr="00DD3D1A">
        <w:rPr>
          <w:sz w:val="26"/>
          <w:szCs w:val="26"/>
        </w:rPr>
        <w:t>обязанности</w:t>
      </w:r>
      <w:r w:rsidR="00501871" w:rsidRPr="00DD3D1A">
        <w:rPr>
          <w:sz w:val="26"/>
          <w:szCs w:val="26"/>
        </w:rPr>
        <w:t xml:space="preserve"> и ответственность</w:t>
      </w:r>
      <w:r w:rsidRPr="00DD3D1A">
        <w:rPr>
          <w:sz w:val="26"/>
          <w:szCs w:val="26"/>
        </w:rPr>
        <w:t xml:space="preserve"> Комиссии, </w:t>
      </w:r>
    </w:p>
    <w:p w14:paraId="4F7995B4" w14:textId="5B955D02" w:rsidR="007B295D" w:rsidRPr="00DD3D1A" w:rsidRDefault="007B295D" w:rsidP="007B295D">
      <w:pPr>
        <w:autoSpaceDE w:val="0"/>
        <w:autoSpaceDN w:val="0"/>
        <w:adjustRightInd w:val="0"/>
        <w:ind w:firstLine="540"/>
        <w:jc w:val="center"/>
        <w:outlineLvl w:val="1"/>
        <w:rPr>
          <w:sz w:val="26"/>
          <w:szCs w:val="26"/>
        </w:rPr>
      </w:pPr>
      <w:r w:rsidRPr="00DD3D1A">
        <w:rPr>
          <w:sz w:val="26"/>
          <w:szCs w:val="26"/>
        </w:rPr>
        <w:t>членов Комиссии</w:t>
      </w:r>
    </w:p>
    <w:p w14:paraId="06710A56" w14:textId="77777777" w:rsidR="007B295D" w:rsidRPr="00DD3D1A" w:rsidRDefault="007B295D" w:rsidP="007B295D">
      <w:pPr>
        <w:ind w:firstLine="709"/>
        <w:jc w:val="both"/>
        <w:rPr>
          <w:b/>
          <w:sz w:val="26"/>
          <w:szCs w:val="26"/>
        </w:rPr>
      </w:pPr>
    </w:p>
    <w:p w14:paraId="39A646F4" w14:textId="253499DD" w:rsidR="007B295D" w:rsidRPr="00DD3D1A" w:rsidRDefault="007B295D" w:rsidP="007B295D">
      <w:pPr>
        <w:jc w:val="both"/>
        <w:rPr>
          <w:sz w:val="26"/>
          <w:szCs w:val="26"/>
        </w:rPr>
      </w:pPr>
      <w:r w:rsidRPr="00DD3D1A">
        <w:rPr>
          <w:sz w:val="26"/>
          <w:szCs w:val="26"/>
        </w:rPr>
        <w:tab/>
      </w:r>
      <w:r w:rsidR="00501871" w:rsidRPr="00DD3D1A">
        <w:rPr>
          <w:sz w:val="26"/>
          <w:szCs w:val="26"/>
        </w:rPr>
        <w:t>4</w:t>
      </w:r>
      <w:r w:rsidRPr="00DD3D1A">
        <w:rPr>
          <w:sz w:val="26"/>
          <w:szCs w:val="26"/>
        </w:rPr>
        <w:t>.1. Комиссия при осуществлении своих функций имеет право:</w:t>
      </w:r>
    </w:p>
    <w:p w14:paraId="3AFCE3F2" w14:textId="77777777" w:rsidR="007B295D" w:rsidRPr="00DD3D1A" w:rsidRDefault="007B295D" w:rsidP="007B295D">
      <w:pPr>
        <w:jc w:val="both"/>
        <w:rPr>
          <w:sz w:val="26"/>
          <w:szCs w:val="26"/>
        </w:rPr>
      </w:pPr>
      <w:r w:rsidRPr="00DD3D1A">
        <w:rPr>
          <w:sz w:val="26"/>
          <w:szCs w:val="26"/>
        </w:rPr>
        <w:tab/>
        <w:t>1) запрашивать у работников Учреждения необходимые для ее деятельности документы, материалы и информацию;</w:t>
      </w:r>
    </w:p>
    <w:p w14:paraId="12C18492" w14:textId="77777777" w:rsidR="007B295D" w:rsidRPr="00DD3D1A" w:rsidRDefault="007B295D" w:rsidP="007B295D">
      <w:pPr>
        <w:jc w:val="both"/>
        <w:rPr>
          <w:sz w:val="26"/>
          <w:szCs w:val="26"/>
        </w:rPr>
      </w:pPr>
      <w:r w:rsidRPr="00DD3D1A">
        <w:rPr>
          <w:sz w:val="26"/>
          <w:szCs w:val="26"/>
        </w:rPr>
        <w:tab/>
        <w:t>2) устанавливать сроки предоставления запрашиваемых документов, материалов и информации;</w:t>
      </w:r>
    </w:p>
    <w:p w14:paraId="25079DB9" w14:textId="77777777" w:rsidR="007B295D" w:rsidRPr="00DD3D1A" w:rsidRDefault="007B295D" w:rsidP="007B295D">
      <w:pPr>
        <w:jc w:val="both"/>
        <w:rPr>
          <w:sz w:val="26"/>
          <w:szCs w:val="26"/>
        </w:rPr>
      </w:pPr>
      <w:r w:rsidRPr="00DD3D1A">
        <w:rPr>
          <w:sz w:val="26"/>
          <w:szCs w:val="26"/>
        </w:rPr>
        <w:tab/>
        <w:t>3) приглашать работников Учреждения для дачи разъяснений по рассматриваемым документам, материалам и информации.</w:t>
      </w:r>
    </w:p>
    <w:p w14:paraId="303A7D07" w14:textId="77777777" w:rsidR="007B295D" w:rsidRPr="00DD3D1A" w:rsidRDefault="007B295D" w:rsidP="007B295D">
      <w:pPr>
        <w:jc w:val="both"/>
        <w:rPr>
          <w:sz w:val="26"/>
          <w:szCs w:val="26"/>
        </w:rPr>
      </w:pPr>
      <w:r w:rsidRPr="00DD3D1A">
        <w:rPr>
          <w:sz w:val="26"/>
          <w:szCs w:val="26"/>
        </w:rPr>
        <w:tab/>
        <w:t>4.2. Комиссия обязана:</w:t>
      </w:r>
    </w:p>
    <w:p w14:paraId="4EDB3F92" w14:textId="77777777" w:rsidR="007B295D" w:rsidRPr="00DD3D1A" w:rsidRDefault="007B295D" w:rsidP="007B295D">
      <w:pPr>
        <w:jc w:val="both"/>
        <w:rPr>
          <w:sz w:val="26"/>
          <w:szCs w:val="26"/>
        </w:rPr>
      </w:pPr>
      <w:r w:rsidRPr="00DD3D1A">
        <w:rPr>
          <w:sz w:val="26"/>
          <w:szCs w:val="26"/>
        </w:rPr>
        <w:tab/>
        <w:t>1) объективно, полно, всесторонне рассматривать документы, материалы и информацию</w:t>
      </w:r>
      <w:r w:rsidRPr="00DD3D1A">
        <w:t xml:space="preserve"> </w:t>
      </w:r>
      <w:r w:rsidRPr="00DD3D1A">
        <w:rPr>
          <w:sz w:val="26"/>
          <w:szCs w:val="26"/>
        </w:rPr>
        <w:t>в целях выявления и урегулирования конфликтов интересов;</w:t>
      </w:r>
    </w:p>
    <w:p w14:paraId="4C22AF90" w14:textId="77777777" w:rsidR="007B295D" w:rsidRPr="00DD3D1A" w:rsidRDefault="007B295D" w:rsidP="007B295D">
      <w:pPr>
        <w:jc w:val="both"/>
        <w:rPr>
          <w:sz w:val="26"/>
          <w:szCs w:val="26"/>
        </w:rPr>
      </w:pPr>
      <w:r w:rsidRPr="00DD3D1A">
        <w:rPr>
          <w:sz w:val="26"/>
          <w:szCs w:val="26"/>
        </w:rPr>
        <w:tab/>
        <w:t>2) обеспечивать соблюдение прав и свобод работников Учреждения;</w:t>
      </w:r>
    </w:p>
    <w:p w14:paraId="69B5F3E3" w14:textId="77777777" w:rsidR="007B295D" w:rsidRPr="00DD3D1A" w:rsidRDefault="007B295D" w:rsidP="007B295D">
      <w:pPr>
        <w:jc w:val="both"/>
        <w:rPr>
          <w:sz w:val="26"/>
          <w:szCs w:val="26"/>
        </w:rPr>
      </w:pPr>
      <w:r w:rsidRPr="00DD3D1A">
        <w:rPr>
          <w:sz w:val="26"/>
          <w:szCs w:val="26"/>
        </w:rPr>
        <w:tab/>
        <w:t>3) соблюдать настоящее Положение и Положение о конфликте интересов в Учреждении, иные локальные нормативные акты в сфере противодействия коррупции в Учреждении;</w:t>
      </w:r>
    </w:p>
    <w:p w14:paraId="045A3DBC" w14:textId="77777777" w:rsidR="007B295D" w:rsidRPr="00DD3D1A" w:rsidRDefault="007B295D" w:rsidP="007B295D">
      <w:pPr>
        <w:jc w:val="both"/>
        <w:rPr>
          <w:sz w:val="26"/>
          <w:szCs w:val="26"/>
        </w:rPr>
      </w:pPr>
      <w:r w:rsidRPr="00DD3D1A">
        <w:rPr>
          <w:sz w:val="26"/>
          <w:szCs w:val="26"/>
        </w:rPr>
        <w:tab/>
        <w:t>4) принимать решения в соответствии с законодательством, локальными нормативными актами Учреждения, настоящим Положением.</w:t>
      </w:r>
    </w:p>
    <w:p w14:paraId="14FF08DA" w14:textId="77777777" w:rsidR="007B295D" w:rsidRPr="00DD3D1A" w:rsidRDefault="007B295D" w:rsidP="007B295D">
      <w:pPr>
        <w:ind w:firstLine="709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4.3. Член Комиссии имеет право:</w:t>
      </w:r>
    </w:p>
    <w:p w14:paraId="1703457A" w14:textId="77777777" w:rsidR="007B295D" w:rsidRPr="00DD3D1A" w:rsidRDefault="007B295D" w:rsidP="007B295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1) в случае несогласия с принятым на заседании решением Комиссии излагать в письменной форме свое мнение, которое подлежит обязательному приобщению к протоколу заседания Комиссии;</w:t>
      </w:r>
    </w:p>
    <w:p w14:paraId="738D0839" w14:textId="77777777" w:rsidR="007B295D" w:rsidRPr="00DD3D1A" w:rsidRDefault="007B295D" w:rsidP="007B295D">
      <w:pPr>
        <w:ind w:firstLine="709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2) принимать участие в подготовке заседания Комиссии;</w:t>
      </w:r>
    </w:p>
    <w:p w14:paraId="048167AD" w14:textId="77777777" w:rsidR="007B295D" w:rsidRPr="00DD3D1A" w:rsidRDefault="007B295D" w:rsidP="007B295D">
      <w:pPr>
        <w:ind w:firstLine="709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3) обращаться к председателю Комиссии по вопросам, входящим в компетенцию Комиссии;</w:t>
      </w:r>
    </w:p>
    <w:p w14:paraId="7372F9CA" w14:textId="77777777" w:rsidR="007B295D" w:rsidRPr="00DD3D1A" w:rsidRDefault="007B295D" w:rsidP="007B295D">
      <w:pPr>
        <w:ind w:firstLine="709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4) вносить предложения председателю Комиссии о совершенствовании работы Комиссии.</w:t>
      </w:r>
    </w:p>
    <w:p w14:paraId="1CE59F17" w14:textId="77777777" w:rsidR="007B295D" w:rsidRPr="00DD3D1A" w:rsidRDefault="007B295D" w:rsidP="007B295D">
      <w:pPr>
        <w:ind w:firstLine="709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4.4. Член Комиссии обязан:</w:t>
      </w:r>
    </w:p>
    <w:p w14:paraId="3014EDA1" w14:textId="77777777" w:rsidR="007B295D" w:rsidRPr="00DD3D1A" w:rsidRDefault="007B295D" w:rsidP="007B295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1) участвовать в заседаниях Комиссии;</w:t>
      </w:r>
    </w:p>
    <w:p w14:paraId="2DECFCC6" w14:textId="77777777" w:rsidR="007B295D" w:rsidRPr="00DD3D1A" w:rsidRDefault="007B295D" w:rsidP="007B295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2) выполнять возложенные на него функции в соответствии с настоящим Положением;</w:t>
      </w:r>
    </w:p>
    <w:p w14:paraId="77AA161D" w14:textId="77777777" w:rsidR="007B295D" w:rsidRPr="00DD3D1A" w:rsidRDefault="007B295D" w:rsidP="007B295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3) соблюдать требования законодательных и иных нормативных правовых актов при реализации своих функций;</w:t>
      </w:r>
    </w:p>
    <w:p w14:paraId="531F3CBD" w14:textId="77777777" w:rsidR="007B295D" w:rsidRPr="00DD3D1A" w:rsidRDefault="007B295D" w:rsidP="007B295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lastRenderedPageBreak/>
        <w:t>4) обеспечивать конфиденциальность процесса раскрытия сведений о конфликте интересов и процесса его урегулирования. Дать письменное обязательство о неразглашении сведений, ставших ему известными в ходе работы Комиссии.</w:t>
      </w:r>
    </w:p>
    <w:p w14:paraId="22A75E0D" w14:textId="5DC7CF62" w:rsidR="00501871" w:rsidRPr="00DD3D1A" w:rsidRDefault="00501871" w:rsidP="0050187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 xml:space="preserve">4.5. Комиссия несет ответственность за законное, своевременное принятие решений, входящих в её компетенцию. </w:t>
      </w:r>
    </w:p>
    <w:p w14:paraId="7CDC1891" w14:textId="77777777" w:rsidR="00501871" w:rsidRPr="00DD3D1A" w:rsidRDefault="00501871" w:rsidP="007B295D">
      <w:pPr>
        <w:ind w:firstLine="708"/>
        <w:jc w:val="both"/>
        <w:rPr>
          <w:sz w:val="26"/>
          <w:szCs w:val="26"/>
        </w:rPr>
      </w:pPr>
    </w:p>
    <w:p w14:paraId="2B0AA836" w14:textId="77777777" w:rsidR="007B295D" w:rsidRPr="00DD3D1A" w:rsidRDefault="007B295D" w:rsidP="007B295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5. Порядок принятия решений Комиссии</w:t>
      </w:r>
    </w:p>
    <w:p w14:paraId="52E3DF15" w14:textId="77777777" w:rsidR="007B295D" w:rsidRPr="00DD3D1A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AF1FCB4" w14:textId="77777777" w:rsidR="007B295D" w:rsidRPr="00DD3D1A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5.1. Решения Комиссии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0078313A" w14:textId="77777777" w:rsidR="007B295D" w:rsidRPr="00DD3D1A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Каждый член Комиссии обладает одним голосом. В случае равенства голосов решающим является голос председательствующего на заседании.</w:t>
      </w:r>
    </w:p>
    <w:p w14:paraId="6DB319EA" w14:textId="381B9997" w:rsidR="00501871" w:rsidRPr="00DD3D1A" w:rsidRDefault="00501871" w:rsidP="00501871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5.2. По итогам рассмотрения вопроса о соблюдении требований об урегулировании конфликта интересов Комиссия принимает одно из следующих решений:</w:t>
      </w:r>
    </w:p>
    <w:p w14:paraId="0AF619DA" w14:textId="77777777" w:rsidR="00501871" w:rsidRPr="00DD3D1A" w:rsidRDefault="00501871" w:rsidP="00501871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0"/>
      <w:bookmarkEnd w:id="0"/>
      <w:r w:rsidRPr="00DD3D1A">
        <w:rPr>
          <w:rFonts w:ascii="Times New Roman" w:hAnsi="Times New Roman" w:cs="Times New Roman"/>
          <w:sz w:val="26"/>
          <w:szCs w:val="26"/>
        </w:rPr>
        <w:t>1) об отсутствии при исполнении работником Учреждения должностных обязанностей конфликта интересов;</w:t>
      </w:r>
    </w:p>
    <w:p w14:paraId="1E4A6CC8" w14:textId="77777777" w:rsidR="00501871" w:rsidRPr="00DD3D1A" w:rsidRDefault="00501871" w:rsidP="00501871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2) об установлении конфликта интересов у работника Учреждения при исполнении должностных обязанностей и несоблюдении работником Учреждения требований об урегулировании конфликта интересов. В этом случае Комиссия рекомендует руководителю Учреждения указать работнику Учреждения на недопустимость нарушения требований об урегулировании конфликта интересов либо применить к работнику Учреждения конкретную меру ответственности;</w:t>
      </w:r>
    </w:p>
    <w:p w14:paraId="283BEB0E" w14:textId="77777777" w:rsidR="00501871" w:rsidRPr="00DD3D1A" w:rsidRDefault="00501871" w:rsidP="00501871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3) об установлении, что при исполнении работником Учреждения должностных обязанностей личная заинтересованность приводит или может привести к конфликту интересов. В этом случае Комиссия рекомендует работнику Учреждения и (или) руководителю Учреждения принять меры по урегулированию конфликта интересов или по недопущению его возникновения.</w:t>
      </w:r>
    </w:p>
    <w:p w14:paraId="1DB54CFB" w14:textId="22F26C8A" w:rsidR="00501871" w:rsidRPr="00DD3D1A" w:rsidRDefault="00501871" w:rsidP="00501871">
      <w:pPr>
        <w:ind w:firstLine="709"/>
        <w:jc w:val="both"/>
        <w:rPr>
          <w:sz w:val="26"/>
          <w:szCs w:val="26"/>
        </w:rPr>
      </w:pPr>
      <w:bookmarkStart w:id="1" w:name="Par8"/>
      <w:bookmarkStart w:id="2" w:name="Par12"/>
      <w:bookmarkStart w:id="3" w:name="Par20"/>
      <w:bookmarkEnd w:id="1"/>
      <w:bookmarkEnd w:id="2"/>
      <w:bookmarkEnd w:id="3"/>
      <w:r w:rsidRPr="00DD3D1A">
        <w:rPr>
          <w:sz w:val="26"/>
          <w:szCs w:val="26"/>
        </w:rPr>
        <w:t>5.3. По итогам рассмотрения вопроса о соблюдении требований об урегулировании конфликта интересов и при наличии к тому оснований Комиссия может принять иное решение, не предусмотренное пунктом 5.2 настоящего Положения. Основания и мотивы принятия такого решения должны быть отражены в протоколе заседания Комиссии.</w:t>
      </w:r>
    </w:p>
    <w:p w14:paraId="4F570B4E" w14:textId="6CE7AB5D" w:rsidR="00501871" w:rsidRPr="00DD3D1A" w:rsidRDefault="00501871" w:rsidP="00501871">
      <w:pPr>
        <w:ind w:firstLine="709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5.4. В случае установления Комиссией конфликта интересов, Учреждением используются способы его разрешения, установленные Положением о конфликте интересов в Учреждении.</w:t>
      </w:r>
    </w:p>
    <w:p w14:paraId="1E053B84" w14:textId="0EA06AE0" w:rsidR="007B295D" w:rsidRPr="00DD3D1A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5</w:t>
      </w:r>
      <w:r w:rsidR="00501871" w:rsidRPr="00DD3D1A">
        <w:rPr>
          <w:rFonts w:ascii="Times New Roman" w:hAnsi="Times New Roman" w:cs="Times New Roman"/>
          <w:sz w:val="26"/>
          <w:szCs w:val="26"/>
        </w:rPr>
        <w:t>.5</w:t>
      </w:r>
      <w:r w:rsidRPr="00DD3D1A">
        <w:rPr>
          <w:rFonts w:ascii="Times New Roman" w:hAnsi="Times New Roman" w:cs="Times New Roman"/>
          <w:sz w:val="26"/>
          <w:szCs w:val="26"/>
        </w:rPr>
        <w:t xml:space="preserve">. Решения Комиссии оформляются протоколами, которые подписывают члены Комиссии, принимавшие участие в ее заседании. Решения Комиссии для руководителя Учреждения носят рекомендательный характер. </w:t>
      </w:r>
    </w:p>
    <w:p w14:paraId="49C8E855" w14:textId="5C9964B7" w:rsidR="007B295D" w:rsidRPr="00DD3D1A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5</w:t>
      </w:r>
      <w:r w:rsidR="00501871" w:rsidRPr="00DD3D1A">
        <w:rPr>
          <w:rFonts w:ascii="Times New Roman" w:hAnsi="Times New Roman" w:cs="Times New Roman"/>
          <w:sz w:val="26"/>
          <w:szCs w:val="26"/>
        </w:rPr>
        <w:t>.6</w:t>
      </w:r>
      <w:r w:rsidRPr="00DD3D1A">
        <w:rPr>
          <w:rFonts w:ascii="Times New Roman" w:hAnsi="Times New Roman" w:cs="Times New Roman"/>
          <w:sz w:val="26"/>
          <w:szCs w:val="26"/>
        </w:rPr>
        <w:t>. В протоколе заседания Комиссии указываются:</w:t>
      </w:r>
    </w:p>
    <w:p w14:paraId="3B85DEC2" w14:textId="43C54037" w:rsidR="007B295D" w:rsidRPr="00DD3D1A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 xml:space="preserve">1) </w:t>
      </w:r>
      <w:r w:rsidR="00F32CED" w:rsidRPr="00DD3D1A">
        <w:rPr>
          <w:rFonts w:ascii="Times New Roman" w:hAnsi="Times New Roman" w:cs="Times New Roman"/>
          <w:sz w:val="26"/>
          <w:szCs w:val="26"/>
        </w:rPr>
        <w:t xml:space="preserve">его номер, </w:t>
      </w:r>
      <w:r w:rsidRPr="00DD3D1A">
        <w:rPr>
          <w:rFonts w:ascii="Times New Roman" w:hAnsi="Times New Roman" w:cs="Times New Roman"/>
          <w:sz w:val="26"/>
          <w:szCs w:val="26"/>
        </w:rPr>
        <w:t>дата, место заседания Комиссии, фамилии, имена, отчества членов Комиссии и других лиц, присутствующих на заседании;</w:t>
      </w:r>
    </w:p>
    <w:p w14:paraId="19BF7A6B" w14:textId="77777777" w:rsidR="007B295D" w:rsidRPr="00DD3D1A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2) формулировка каждого из рассматриваемых на заседании Комиссии вопросов с указанием фамилии, имени, отчества, должности работника Учреждения, в отношении которого рассматривается вопрос о соблюдении требований об урегулировании конфликта интересов;</w:t>
      </w:r>
    </w:p>
    <w:p w14:paraId="61C8085A" w14:textId="77777777" w:rsidR="007B295D" w:rsidRPr="00DD3D1A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3) дата подачи работников декларации, уведомления о конфликте интересов</w:t>
      </w:r>
      <w:r w:rsidRPr="00DD3D1A">
        <w:t xml:space="preserve"> </w:t>
      </w:r>
      <w:r w:rsidRPr="00DD3D1A">
        <w:rPr>
          <w:rFonts w:ascii="Times New Roman" w:hAnsi="Times New Roman" w:cs="Times New Roman"/>
          <w:sz w:val="26"/>
          <w:szCs w:val="26"/>
        </w:rPr>
        <w:lastRenderedPageBreak/>
        <w:t>представления руководителя Учреждения о конфликте интересов;</w:t>
      </w:r>
    </w:p>
    <w:p w14:paraId="51F54859" w14:textId="77777777" w:rsidR="007B295D" w:rsidRPr="00DD3D1A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4) предъявляемые к работнику Учреждения претензии, материалы, на которых они основываются;</w:t>
      </w:r>
    </w:p>
    <w:p w14:paraId="49E56E80" w14:textId="77777777" w:rsidR="007B295D" w:rsidRPr="00DD3D1A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5) содержание пояснений работника Учреждения и других лиц по существу рассматриваемого вопроса (при наличии);</w:t>
      </w:r>
    </w:p>
    <w:p w14:paraId="01CCFB1F" w14:textId="77777777" w:rsidR="007B295D" w:rsidRPr="00DD3D1A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6) фамилии, имена, отчества выступивших на заседании лиц и краткое изложение их выступлений;</w:t>
      </w:r>
    </w:p>
    <w:p w14:paraId="2FCA86D7" w14:textId="77777777" w:rsidR="007B295D" w:rsidRPr="00DD3D1A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7) результаты голосования;</w:t>
      </w:r>
    </w:p>
    <w:p w14:paraId="07A3B0E4" w14:textId="77777777" w:rsidR="007B295D" w:rsidRPr="00DD3D1A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8) решение и обоснование его принятия;</w:t>
      </w:r>
    </w:p>
    <w:p w14:paraId="2DC5C996" w14:textId="77777777" w:rsidR="007B295D" w:rsidRPr="00DD3D1A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9) рекомендации для руководителя Учреждения по результатам принятого Комиссией решения</w:t>
      </w:r>
      <w:r w:rsidRPr="00DD3D1A">
        <w:t xml:space="preserve"> </w:t>
      </w:r>
      <w:r w:rsidRPr="00DD3D1A">
        <w:rPr>
          <w:rFonts w:ascii="Times New Roman" w:hAnsi="Times New Roman" w:cs="Times New Roman"/>
          <w:sz w:val="26"/>
          <w:szCs w:val="26"/>
        </w:rPr>
        <w:t>по урегулированию конфликта интересов, по недопущению его возникновения, применении к работнику мер ответственности;</w:t>
      </w:r>
    </w:p>
    <w:p w14:paraId="17D34028" w14:textId="77777777" w:rsidR="007B295D" w:rsidRPr="00DD3D1A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10) иные сведения, имеющие значение при принятии Комиссией решения.</w:t>
      </w:r>
    </w:p>
    <w:p w14:paraId="1E510F02" w14:textId="0419D9AE" w:rsidR="007B295D" w:rsidRPr="00DD3D1A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5</w:t>
      </w:r>
      <w:r w:rsidR="00501871" w:rsidRPr="00DD3D1A">
        <w:rPr>
          <w:rFonts w:ascii="Times New Roman" w:hAnsi="Times New Roman" w:cs="Times New Roman"/>
          <w:sz w:val="26"/>
          <w:szCs w:val="26"/>
        </w:rPr>
        <w:t>.7</w:t>
      </w:r>
      <w:r w:rsidRPr="00DD3D1A">
        <w:rPr>
          <w:rFonts w:ascii="Times New Roman" w:hAnsi="Times New Roman" w:cs="Times New Roman"/>
          <w:sz w:val="26"/>
          <w:szCs w:val="26"/>
        </w:rPr>
        <w:t>. Решение Комиссии по результатам рассмотрения декларации о конфликте интересов дополнительно фиксируется в этой декларации в соответствии с Положением о конфликте интересов в Учреждении.</w:t>
      </w:r>
    </w:p>
    <w:p w14:paraId="26B9765A" w14:textId="6B8F3E39" w:rsidR="007B295D" w:rsidRPr="00DD3D1A" w:rsidRDefault="00501871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5.8</w:t>
      </w:r>
      <w:r w:rsidR="007B295D" w:rsidRPr="00DD3D1A">
        <w:rPr>
          <w:rFonts w:ascii="Times New Roman" w:hAnsi="Times New Roman" w:cs="Times New Roman"/>
          <w:sz w:val="26"/>
          <w:szCs w:val="26"/>
        </w:rPr>
        <w:t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Комиссии.</w:t>
      </w:r>
    </w:p>
    <w:p w14:paraId="33FE1E22" w14:textId="1860E78D" w:rsidR="007B295D" w:rsidRPr="00DD3D1A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5.</w:t>
      </w:r>
      <w:r w:rsidR="00501871" w:rsidRPr="00DD3D1A">
        <w:rPr>
          <w:rFonts w:ascii="Times New Roman" w:hAnsi="Times New Roman" w:cs="Times New Roman"/>
          <w:sz w:val="26"/>
          <w:szCs w:val="26"/>
        </w:rPr>
        <w:t>9</w:t>
      </w:r>
      <w:r w:rsidRPr="00DD3D1A">
        <w:rPr>
          <w:rFonts w:ascii="Times New Roman" w:hAnsi="Times New Roman" w:cs="Times New Roman"/>
          <w:sz w:val="26"/>
          <w:szCs w:val="26"/>
        </w:rPr>
        <w:t>. Подписанный членами Комиссии протокол заседания Комиссии, а также все документы и материалы, рассмотренные на заседании Комиссии, не позднее 3-х рабочих дней со дня заседания Комиссии передаются секретарем Комиссии работнику, ответственному за ведение кадровой работы в Учреждении, для хранения.</w:t>
      </w:r>
    </w:p>
    <w:p w14:paraId="36D6C41C" w14:textId="07BD1756" w:rsidR="007B295D" w:rsidRPr="00DD3D1A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5</w:t>
      </w:r>
      <w:r w:rsidR="00501871" w:rsidRPr="00DD3D1A">
        <w:rPr>
          <w:rFonts w:ascii="Times New Roman" w:hAnsi="Times New Roman" w:cs="Times New Roman"/>
          <w:sz w:val="26"/>
          <w:szCs w:val="26"/>
        </w:rPr>
        <w:t>.10</w:t>
      </w:r>
      <w:r w:rsidRPr="00DD3D1A">
        <w:rPr>
          <w:rFonts w:ascii="Times New Roman" w:hAnsi="Times New Roman" w:cs="Times New Roman"/>
          <w:sz w:val="26"/>
          <w:szCs w:val="26"/>
        </w:rPr>
        <w:t>. Работник, ответственный за ведение кадровой работы в Учреждении не позднее дня, следующего за днем получения протокола заседания Комиссии, знакомит с ним руководителя Учреждения.</w:t>
      </w:r>
    </w:p>
    <w:p w14:paraId="682E4421" w14:textId="1515FDEF" w:rsidR="007B295D" w:rsidRPr="00DD3D1A" w:rsidRDefault="00501871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5.11</w:t>
      </w:r>
      <w:r w:rsidR="007B295D" w:rsidRPr="00DD3D1A">
        <w:rPr>
          <w:rFonts w:ascii="Times New Roman" w:hAnsi="Times New Roman" w:cs="Times New Roman"/>
          <w:sz w:val="26"/>
          <w:szCs w:val="26"/>
        </w:rPr>
        <w:t>. По письменному заявлению работника, в отношении которого рассмотрен вопрос о соблюдении требований об урегулировании конфликта интересов, копия протокола заседания Комиссии или выписка из протокола выдается работником, ответственным за ведение кадровой работы в Учреждении, работнику Учреждения, в отношении которого рассмотрен вопрос о соблюдении требований об урегулировании конфликта интересов, или направляется заказным письмом с уведомлением по адресу его регистрации не позднее 3-х рабочих дней со дня получения такого заявления.</w:t>
      </w:r>
    </w:p>
    <w:p w14:paraId="51F89DA6" w14:textId="3E1D6078" w:rsidR="007B295D" w:rsidRPr="00DD3D1A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5.</w:t>
      </w:r>
      <w:r w:rsidR="00501871" w:rsidRPr="00DD3D1A">
        <w:rPr>
          <w:rFonts w:ascii="Times New Roman" w:hAnsi="Times New Roman" w:cs="Times New Roman"/>
          <w:sz w:val="26"/>
          <w:szCs w:val="26"/>
        </w:rPr>
        <w:t>12</w:t>
      </w:r>
      <w:r w:rsidRPr="00DD3D1A">
        <w:rPr>
          <w:rFonts w:ascii="Times New Roman" w:hAnsi="Times New Roman" w:cs="Times New Roman"/>
          <w:sz w:val="26"/>
          <w:szCs w:val="26"/>
        </w:rPr>
        <w:t xml:space="preserve">. Протоколы заседания Комиссии, декларации и уведомления о конфликте интересов, иные документы и материалы, рассмотренные Комиссией, включаются в номенклатуру дел Учреждения. </w:t>
      </w:r>
    </w:p>
    <w:p w14:paraId="49C4C637" w14:textId="77777777" w:rsidR="007B295D" w:rsidRPr="00DD3D1A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CF50ED0" w14:textId="77777777" w:rsidR="007B295D" w:rsidRPr="00DD3D1A" w:rsidRDefault="007B295D" w:rsidP="007B295D">
      <w:pPr>
        <w:jc w:val="center"/>
        <w:rPr>
          <w:sz w:val="26"/>
          <w:szCs w:val="26"/>
        </w:rPr>
      </w:pPr>
      <w:r w:rsidRPr="00DD3D1A">
        <w:rPr>
          <w:sz w:val="26"/>
          <w:szCs w:val="26"/>
        </w:rPr>
        <w:t>6. Заключительные положения</w:t>
      </w:r>
    </w:p>
    <w:p w14:paraId="00460B72" w14:textId="77777777" w:rsidR="007B295D" w:rsidRPr="00DD3D1A" w:rsidRDefault="007B295D" w:rsidP="007B295D">
      <w:pPr>
        <w:ind w:firstLine="567"/>
        <w:jc w:val="both"/>
        <w:rPr>
          <w:sz w:val="26"/>
          <w:szCs w:val="26"/>
        </w:rPr>
      </w:pPr>
    </w:p>
    <w:p w14:paraId="1A31CBA4" w14:textId="77777777" w:rsidR="007B295D" w:rsidRPr="00DD3D1A" w:rsidRDefault="007B295D" w:rsidP="007B295D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3D1A">
        <w:rPr>
          <w:rFonts w:ascii="Times New Roman" w:hAnsi="Times New Roman" w:cs="Times New Roman"/>
          <w:sz w:val="26"/>
          <w:szCs w:val="26"/>
        </w:rPr>
        <w:t>6.1. Организационно-техническое и документационное обеспечение деятельности Комиссии обеспечивается Учреждением.</w:t>
      </w:r>
    </w:p>
    <w:p w14:paraId="035E010A" w14:textId="580E2EEC" w:rsidR="007B295D" w:rsidRPr="00DD3D1A" w:rsidRDefault="007B295D" w:rsidP="007B295D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6.2. Вопросы не нашедшие отражения в настоящем Положении, регулируются в соответствии с действующим законодательством Российской Федерации, Тюменской области, муниципальными правовыми актами, локальными нормативными актами Учреждения.</w:t>
      </w:r>
    </w:p>
    <w:p w14:paraId="74CFA6C4" w14:textId="332AEC13" w:rsidR="00AE35AD" w:rsidRPr="00DD3D1A" w:rsidRDefault="007B295D" w:rsidP="00D22767">
      <w:pPr>
        <w:ind w:firstLine="708"/>
        <w:jc w:val="both"/>
        <w:rPr>
          <w:sz w:val="26"/>
          <w:szCs w:val="26"/>
        </w:rPr>
      </w:pPr>
      <w:r w:rsidRPr="00DD3D1A">
        <w:rPr>
          <w:sz w:val="26"/>
          <w:szCs w:val="26"/>
        </w:rPr>
        <w:t>6.3. В случае принятия правовых актов по вопросам, отраженным в настоящем Положении, содержащих иные нормы по сравнению с настоящим Положением, в части возникающего противоречия применяются указанные нормативные правовые акты.</w:t>
      </w:r>
    </w:p>
    <w:p w14:paraId="0FB279CC" w14:textId="1BFB0899" w:rsidR="00235A26" w:rsidRPr="00235A26" w:rsidRDefault="00235A26" w:rsidP="00235A2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35A26">
        <w:rPr>
          <w:sz w:val="26"/>
          <w:szCs w:val="26"/>
        </w:rPr>
        <w:lastRenderedPageBreak/>
        <w:t>Лист ознакомления с приказом от 27.11.2025 №6</w:t>
      </w:r>
      <w:r w:rsidRPr="00DD3D1A">
        <w:rPr>
          <w:sz w:val="26"/>
          <w:szCs w:val="26"/>
        </w:rPr>
        <w:t>3</w:t>
      </w:r>
      <w:r w:rsidRPr="00235A26">
        <w:rPr>
          <w:sz w:val="26"/>
          <w:szCs w:val="26"/>
        </w:rPr>
        <w:t>-ОД «</w:t>
      </w:r>
      <w:r w:rsidRPr="00DD3D1A">
        <w:rPr>
          <w:sz w:val="26"/>
          <w:szCs w:val="26"/>
        </w:rPr>
        <w:t xml:space="preserve">Об утверждении Положения о комиссии по урегулированию конфликта интересов в </w:t>
      </w:r>
      <w:r w:rsidRPr="00DD3D1A">
        <w:rPr>
          <w:rFonts w:cs="Courier New"/>
          <w:bCs/>
          <w:sz w:val="26"/>
          <w:szCs w:val="26"/>
        </w:rPr>
        <w:t>МАДОУ д/с №73 города Тюмени</w:t>
      </w:r>
      <w:r w:rsidRPr="00235A26">
        <w:rPr>
          <w:sz w:val="26"/>
          <w:szCs w:val="26"/>
        </w:rPr>
        <w:t>»:</w:t>
      </w:r>
    </w:p>
    <w:p w14:paraId="4CF74BAB" w14:textId="77777777" w:rsidR="00235A26" w:rsidRPr="00235A26" w:rsidRDefault="00235A26" w:rsidP="00235A26">
      <w:pPr>
        <w:rPr>
          <w:sz w:val="26"/>
          <w:szCs w:val="26"/>
        </w:rPr>
      </w:pPr>
    </w:p>
    <w:tbl>
      <w:tblPr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130"/>
        <w:gridCol w:w="1624"/>
        <w:gridCol w:w="1843"/>
      </w:tblGrid>
      <w:tr w:rsidR="00DD3D1A" w:rsidRPr="00235A26" w14:paraId="25FAC41D" w14:textId="77777777" w:rsidTr="00C26F4D">
        <w:tc>
          <w:tcPr>
            <w:tcW w:w="3823" w:type="dxa"/>
          </w:tcPr>
          <w:p w14:paraId="461EC0AD" w14:textId="77777777" w:rsidR="00235A26" w:rsidRPr="00235A26" w:rsidRDefault="00235A26" w:rsidP="00235A26">
            <w:pPr>
              <w:jc w:val="center"/>
              <w:rPr>
                <w:sz w:val="26"/>
                <w:szCs w:val="26"/>
              </w:rPr>
            </w:pPr>
            <w:r w:rsidRPr="00235A26">
              <w:rPr>
                <w:sz w:val="26"/>
                <w:szCs w:val="26"/>
              </w:rPr>
              <w:t>ФИО</w:t>
            </w:r>
          </w:p>
          <w:p w14:paraId="24D299B8" w14:textId="77777777" w:rsidR="00235A26" w:rsidRPr="00235A26" w:rsidRDefault="00235A26" w:rsidP="00235A2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3E5FFEC3" w14:textId="77777777" w:rsidR="00235A26" w:rsidRPr="00235A26" w:rsidRDefault="00235A26" w:rsidP="00235A26">
            <w:pPr>
              <w:jc w:val="center"/>
              <w:rPr>
                <w:sz w:val="26"/>
                <w:szCs w:val="26"/>
              </w:rPr>
            </w:pPr>
            <w:r w:rsidRPr="00235A26">
              <w:rPr>
                <w:sz w:val="26"/>
                <w:szCs w:val="26"/>
              </w:rPr>
              <w:t>Должность</w:t>
            </w:r>
          </w:p>
        </w:tc>
        <w:tc>
          <w:tcPr>
            <w:tcW w:w="1624" w:type="dxa"/>
          </w:tcPr>
          <w:p w14:paraId="03BD4D4B" w14:textId="77777777" w:rsidR="00235A26" w:rsidRPr="00235A26" w:rsidRDefault="00235A26" w:rsidP="00235A26">
            <w:pPr>
              <w:jc w:val="center"/>
              <w:rPr>
                <w:sz w:val="26"/>
                <w:szCs w:val="26"/>
              </w:rPr>
            </w:pPr>
            <w:r w:rsidRPr="00235A26">
              <w:rPr>
                <w:sz w:val="26"/>
                <w:szCs w:val="26"/>
              </w:rPr>
              <w:t>Дата</w:t>
            </w:r>
          </w:p>
        </w:tc>
        <w:tc>
          <w:tcPr>
            <w:tcW w:w="1843" w:type="dxa"/>
          </w:tcPr>
          <w:p w14:paraId="104AF08B" w14:textId="77777777" w:rsidR="00235A26" w:rsidRPr="00235A26" w:rsidRDefault="00235A26" w:rsidP="00235A26">
            <w:pPr>
              <w:jc w:val="center"/>
              <w:rPr>
                <w:sz w:val="26"/>
                <w:szCs w:val="26"/>
              </w:rPr>
            </w:pPr>
            <w:r w:rsidRPr="00235A26">
              <w:rPr>
                <w:sz w:val="26"/>
                <w:szCs w:val="26"/>
              </w:rPr>
              <w:t>Подпись</w:t>
            </w:r>
          </w:p>
        </w:tc>
      </w:tr>
      <w:tr w:rsidR="00DD3D1A" w:rsidRPr="00235A26" w14:paraId="7A47E895" w14:textId="77777777" w:rsidTr="00C26F4D">
        <w:tc>
          <w:tcPr>
            <w:tcW w:w="3823" w:type="dxa"/>
          </w:tcPr>
          <w:p w14:paraId="2042482E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  <w:p w14:paraId="29D7D6AB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58531C4F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0771F9C4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3A87795E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</w:tr>
      <w:tr w:rsidR="00DD3D1A" w:rsidRPr="00235A26" w14:paraId="3B7CAB1B" w14:textId="77777777" w:rsidTr="00C26F4D">
        <w:tc>
          <w:tcPr>
            <w:tcW w:w="3823" w:type="dxa"/>
          </w:tcPr>
          <w:p w14:paraId="33B28960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  <w:p w14:paraId="634CFB6B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1B562605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52FD41BE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58CFEB24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</w:tr>
      <w:tr w:rsidR="00DD3D1A" w:rsidRPr="00235A26" w14:paraId="28A87F62" w14:textId="77777777" w:rsidTr="00C26F4D">
        <w:tc>
          <w:tcPr>
            <w:tcW w:w="3823" w:type="dxa"/>
          </w:tcPr>
          <w:p w14:paraId="38BCFB48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  <w:p w14:paraId="4500D624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4C240CE0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1E0ED980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3ABABB19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</w:tr>
      <w:tr w:rsidR="00DD3D1A" w:rsidRPr="00235A26" w14:paraId="71195C8D" w14:textId="77777777" w:rsidTr="00C26F4D">
        <w:tc>
          <w:tcPr>
            <w:tcW w:w="3823" w:type="dxa"/>
          </w:tcPr>
          <w:p w14:paraId="632B8926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  <w:p w14:paraId="183959A3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6B308C18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407B524E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56114F3B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</w:tr>
      <w:tr w:rsidR="00DD3D1A" w:rsidRPr="00235A26" w14:paraId="3DBE4A7C" w14:textId="77777777" w:rsidTr="00C26F4D">
        <w:tc>
          <w:tcPr>
            <w:tcW w:w="3823" w:type="dxa"/>
          </w:tcPr>
          <w:p w14:paraId="7500906B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  <w:p w14:paraId="31B15B2C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7C037C06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2CB9F89A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758300B0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</w:tr>
      <w:tr w:rsidR="00DD3D1A" w:rsidRPr="00235A26" w14:paraId="229B44F0" w14:textId="77777777" w:rsidTr="00C26F4D">
        <w:tc>
          <w:tcPr>
            <w:tcW w:w="3823" w:type="dxa"/>
          </w:tcPr>
          <w:p w14:paraId="483C5C46" w14:textId="77777777" w:rsidR="00235A26" w:rsidRPr="00235A26" w:rsidRDefault="00235A26" w:rsidP="00235A26">
            <w:pPr>
              <w:tabs>
                <w:tab w:val="left" w:pos="975"/>
              </w:tabs>
              <w:rPr>
                <w:sz w:val="26"/>
                <w:szCs w:val="26"/>
              </w:rPr>
            </w:pPr>
            <w:r w:rsidRPr="00235A26">
              <w:rPr>
                <w:sz w:val="26"/>
                <w:szCs w:val="26"/>
              </w:rPr>
              <w:tab/>
            </w:r>
          </w:p>
          <w:p w14:paraId="4EACD27B" w14:textId="77777777" w:rsidR="00235A26" w:rsidRPr="00235A26" w:rsidRDefault="00235A26" w:rsidP="00235A26">
            <w:pPr>
              <w:tabs>
                <w:tab w:val="left" w:pos="975"/>
              </w:tabs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5713857C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22F4C6DB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237D8D1D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</w:tr>
      <w:tr w:rsidR="00DD3D1A" w:rsidRPr="00235A26" w14:paraId="78897562" w14:textId="77777777" w:rsidTr="00C26F4D">
        <w:tc>
          <w:tcPr>
            <w:tcW w:w="3823" w:type="dxa"/>
          </w:tcPr>
          <w:p w14:paraId="39B075E4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  <w:p w14:paraId="41A78957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534C9C75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3D1B03C7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506CC9E0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</w:tr>
      <w:tr w:rsidR="00DD3D1A" w:rsidRPr="00235A26" w14:paraId="4CC4236D" w14:textId="77777777" w:rsidTr="00C26F4D">
        <w:tc>
          <w:tcPr>
            <w:tcW w:w="3823" w:type="dxa"/>
          </w:tcPr>
          <w:p w14:paraId="4C6916BA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  <w:p w14:paraId="7699CD96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0570E28A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56AF831A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2645546A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</w:tr>
      <w:tr w:rsidR="00DD3D1A" w:rsidRPr="00235A26" w14:paraId="40C5B919" w14:textId="77777777" w:rsidTr="00C26F4D">
        <w:tc>
          <w:tcPr>
            <w:tcW w:w="3823" w:type="dxa"/>
          </w:tcPr>
          <w:p w14:paraId="1B8FD9ED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  <w:p w14:paraId="78A81DF4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64921712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538BEA13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399FC141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</w:tr>
      <w:tr w:rsidR="00DD3D1A" w:rsidRPr="00235A26" w14:paraId="2456C15B" w14:textId="77777777" w:rsidTr="00C26F4D">
        <w:tc>
          <w:tcPr>
            <w:tcW w:w="3823" w:type="dxa"/>
          </w:tcPr>
          <w:p w14:paraId="7C5ACFCA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  <w:p w14:paraId="42E2852C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071BCE84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50CE5626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16CBD27D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</w:tr>
      <w:tr w:rsidR="00DD3D1A" w:rsidRPr="00235A26" w14:paraId="62E1C1C2" w14:textId="77777777" w:rsidTr="00C26F4D">
        <w:tc>
          <w:tcPr>
            <w:tcW w:w="3823" w:type="dxa"/>
          </w:tcPr>
          <w:p w14:paraId="2F447F86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  <w:p w14:paraId="71DD0BBF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481896F2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7263A5CA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73DC3B74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</w:tr>
      <w:tr w:rsidR="00DD3D1A" w:rsidRPr="00235A26" w14:paraId="7A6203DC" w14:textId="77777777" w:rsidTr="00C26F4D">
        <w:tc>
          <w:tcPr>
            <w:tcW w:w="3823" w:type="dxa"/>
          </w:tcPr>
          <w:p w14:paraId="09D3099E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  <w:p w14:paraId="0024B996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1BF05209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6D87F2FE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1381ECB1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</w:tr>
      <w:tr w:rsidR="00DD3D1A" w:rsidRPr="00235A26" w14:paraId="48845863" w14:textId="77777777" w:rsidTr="00C26F4D">
        <w:tc>
          <w:tcPr>
            <w:tcW w:w="3823" w:type="dxa"/>
          </w:tcPr>
          <w:p w14:paraId="1D3B0CA7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  <w:p w14:paraId="7D6134B6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1530265A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733C0476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608424CB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</w:tr>
      <w:tr w:rsidR="00DD3D1A" w:rsidRPr="00235A26" w14:paraId="2B2BA56D" w14:textId="77777777" w:rsidTr="00C26F4D">
        <w:tc>
          <w:tcPr>
            <w:tcW w:w="3823" w:type="dxa"/>
          </w:tcPr>
          <w:p w14:paraId="183FA33C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  <w:p w14:paraId="5C660365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509D2849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381F5641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253CDE5F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</w:tr>
      <w:tr w:rsidR="00DD3D1A" w:rsidRPr="00235A26" w14:paraId="3CA2B18D" w14:textId="77777777" w:rsidTr="00C26F4D">
        <w:tc>
          <w:tcPr>
            <w:tcW w:w="3823" w:type="dxa"/>
          </w:tcPr>
          <w:p w14:paraId="447601F1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  <w:p w14:paraId="7E354EFE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5E245B4F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33CFDB6A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482132B2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</w:tr>
      <w:tr w:rsidR="00DD3D1A" w:rsidRPr="00235A26" w14:paraId="01469703" w14:textId="77777777" w:rsidTr="00C26F4D">
        <w:tc>
          <w:tcPr>
            <w:tcW w:w="3823" w:type="dxa"/>
          </w:tcPr>
          <w:p w14:paraId="488254B9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  <w:p w14:paraId="4AF929A1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53BED8F5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5B96162E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27DDC11F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</w:tr>
      <w:tr w:rsidR="00DD3D1A" w:rsidRPr="00235A26" w14:paraId="04CE735F" w14:textId="77777777" w:rsidTr="00C26F4D">
        <w:tc>
          <w:tcPr>
            <w:tcW w:w="3823" w:type="dxa"/>
          </w:tcPr>
          <w:p w14:paraId="0C1BEBEA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  <w:p w14:paraId="26362EBA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07AB55D3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53083CFB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7E1849A6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</w:tr>
      <w:tr w:rsidR="00DD3D1A" w:rsidRPr="00235A26" w14:paraId="11DC78D1" w14:textId="77777777" w:rsidTr="00C26F4D">
        <w:tc>
          <w:tcPr>
            <w:tcW w:w="3823" w:type="dxa"/>
          </w:tcPr>
          <w:p w14:paraId="7F2CC5F8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  <w:p w14:paraId="73B3BFB7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51CEBCCD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032DDEEA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11CD73B4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</w:tr>
      <w:tr w:rsidR="00DD3D1A" w:rsidRPr="00235A26" w14:paraId="30D07F66" w14:textId="77777777" w:rsidTr="00C26F4D">
        <w:tc>
          <w:tcPr>
            <w:tcW w:w="3823" w:type="dxa"/>
          </w:tcPr>
          <w:p w14:paraId="5213ABC9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  <w:p w14:paraId="57B23142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6A1898C0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4CA8ED8B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07ADC7A3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</w:tr>
      <w:tr w:rsidR="00DD3D1A" w:rsidRPr="00235A26" w14:paraId="38F3C527" w14:textId="77777777" w:rsidTr="00C26F4D">
        <w:tc>
          <w:tcPr>
            <w:tcW w:w="3823" w:type="dxa"/>
          </w:tcPr>
          <w:p w14:paraId="49B434F6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  <w:p w14:paraId="21609118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10AB0363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0BADB340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21C26044" w14:textId="77777777" w:rsidR="00235A26" w:rsidRPr="00235A26" w:rsidRDefault="00235A26" w:rsidP="00235A26">
            <w:pPr>
              <w:rPr>
                <w:sz w:val="26"/>
                <w:szCs w:val="26"/>
              </w:rPr>
            </w:pPr>
          </w:p>
        </w:tc>
      </w:tr>
    </w:tbl>
    <w:p w14:paraId="7ADF48B3" w14:textId="77777777" w:rsidR="00235A26" w:rsidRPr="00235A26" w:rsidRDefault="00235A26" w:rsidP="00235A26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EastAsia"/>
          <w:sz w:val="26"/>
          <w:szCs w:val="26"/>
        </w:rPr>
      </w:pPr>
    </w:p>
    <w:p w14:paraId="653CF073" w14:textId="77777777" w:rsidR="00235A26" w:rsidRPr="00DD3D1A" w:rsidRDefault="00235A26" w:rsidP="00D22767">
      <w:pPr>
        <w:ind w:firstLine="708"/>
        <w:jc w:val="both"/>
        <w:rPr>
          <w:sz w:val="26"/>
          <w:szCs w:val="26"/>
        </w:rPr>
      </w:pPr>
    </w:p>
    <w:sectPr w:rsidR="00235A26" w:rsidRPr="00DD3D1A" w:rsidSect="00AE35AD">
      <w:headerReference w:type="default" r:id="rId7"/>
      <w:headerReference w:type="first" r:id="rId8"/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A9C96" w14:textId="77777777" w:rsidR="003E466F" w:rsidRDefault="003E466F" w:rsidP="009F2165">
      <w:r>
        <w:separator/>
      </w:r>
    </w:p>
  </w:endnote>
  <w:endnote w:type="continuationSeparator" w:id="0">
    <w:p w14:paraId="7089F831" w14:textId="77777777" w:rsidR="003E466F" w:rsidRDefault="003E466F" w:rsidP="009F2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D5839" w14:textId="77777777" w:rsidR="003E466F" w:rsidRDefault="003E466F" w:rsidP="009F2165">
      <w:r>
        <w:separator/>
      </w:r>
    </w:p>
  </w:footnote>
  <w:footnote w:type="continuationSeparator" w:id="0">
    <w:p w14:paraId="2CD3ECE5" w14:textId="77777777" w:rsidR="003E466F" w:rsidRDefault="003E466F" w:rsidP="009F2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5739456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14:paraId="2E67DAA9" w14:textId="77777777" w:rsidR="00AE35AD" w:rsidRPr="00AE35AD" w:rsidRDefault="00AE35AD">
        <w:pPr>
          <w:pStyle w:val="aa"/>
          <w:jc w:val="center"/>
          <w:rPr>
            <w:sz w:val="26"/>
            <w:szCs w:val="26"/>
          </w:rPr>
        </w:pPr>
        <w:r w:rsidRPr="00AE35AD">
          <w:rPr>
            <w:sz w:val="26"/>
            <w:szCs w:val="26"/>
          </w:rPr>
          <w:fldChar w:fldCharType="begin"/>
        </w:r>
        <w:r w:rsidRPr="00AE35AD">
          <w:rPr>
            <w:sz w:val="26"/>
            <w:szCs w:val="26"/>
          </w:rPr>
          <w:instrText>PAGE   \* MERGEFORMAT</w:instrText>
        </w:r>
        <w:r w:rsidRPr="00AE35AD">
          <w:rPr>
            <w:sz w:val="26"/>
            <w:szCs w:val="26"/>
          </w:rPr>
          <w:fldChar w:fldCharType="separate"/>
        </w:r>
        <w:r w:rsidR="00A20C96">
          <w:rPr>
            <w:noProof/>
            <w:sz w:val="26"/>
            <w:szCs w:val="26"/>
          </w:rPr>
          <w:t>6</w:t>
        </w:r>
        <w:r w:rsidRPr="00AE35AD">
          <w:rPr>
            <w:sz w:val="26"/>
            <w:szCs w:val="26"/>
          </w:rPr>
          <w:fldChar w:fldCharType="end"/>
        </w:r>
      </w:p>
    </w:sdtContent>
  </w:sdt>
  <w:p w14:paraId="613C4BFA" w14:textId="77777777" w:rsidR="00AE35AD" w:rsidRDefault="00AE35AD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E5115" w14:textId="77777777" w:rsidR="00AE35AD" w:rsidRPr="00AE35AD" w:rsidRDefault="00AE35AD">
    <w:pPr>
      <w:pStyle w:val="aa"/>
      <w:jc w:val="center"/>
      <w:rPr>
        <w:sz w:val="26"/>
        <w:szCs w:val="26"/>
      </w:rPr>
    </w:pPr>
  </w:p>
  <w:p w14:paraId="659973A9" w14:textId="77777777" w:rsidR="00AE35AD" w:rsidRDefault="00AE35A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C4E05"/>
    <w:multiLevelType w:val="hybridMultilevel"/>
    <w:tmpl w:val="F350D908"/>
    <w:lvl w:ilvl="0" w:tplc="FBC081DA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E314500"/>
    <w:multiLevelType w:val="hybridMultilevel"/>
    <w:tmpl w:val="AB5ED39E"/>
    <w:lvl w:ilvl="0" w:tplc="AF2817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8DF66E6"/>
    <w:multiLevelType w:val="hybridMultilevel"/>
    <w:tmpl w:val="E9306CF4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150FA"/>
    <w:multiLevelType w:val="hybridMultilevel"/>
    <w:tmpl w:val="7D269892"/>
    <w:lvl w:ilvl="0" w:tplc="75D00A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533416528">
    <w:abstractNumId w:val="3"/>
  </w:num>
  <w:num w:numId="2" w16cid:durableId="272399684">
    <w:abstractNumId w:val="0"/>
  </w:num>
  <w:num w:numId="3" w16cid:durableId="824933621">
    <w:abstractNumId w:val="1"/>
  </w:num>
  <w:num w:numId="4" w16cid:durableId="1673529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270"/>
    <w:rsid w:val="00013B9E"/>
    <w:rsid w:val="0001452E"/>
    <w:rsid w:val="00025723"/>
    <w:rsid w:val="00037296"/>
    <w:rsid w:val="0005649E"/>
    <w:rsid w:val="00056A91"/>
    <w:rsid w:val="000747C7"/>
    <w:rsid w:val="00075D31"/>
    <w:rsid w:val="00081A0D"/>
    <w:rsid w:val="00095160"/>
    <w:rsid w:val="000A5572"/>
    <w:rsid w:val="00100656"/>
    <w:rsid w:val="00121B9F"/>
    <w:rsid w:val="00130DD8"/>
    <w:rsid w:val="00143F05"/>
    <w:rsid w:val="0015490C"/>
    <w:rsid w:val="00173934"/>
    <w:rsid w:val="00191C72"/>
    <w:rsid w:val="001A77EF"/>
    <w:rsid w:val="001E4678"/>
    <w:rsid w:val="001F0761"/>
    <w:rsid w:val="001F6345"/>
    <w:rsid w:val="001F6899"/>
    <w:rsid w:val="00205CBF"/>
    <w:rsid w:val="00215FB0"/>
    <w:rsid w:val="00217914"/>
    <w:rsid w:val="00235A26"/>
    <w:rsid w:val="002450CC"/>
    <w:rsid w:val="002515FB"/>
    <w:rsid w:val="00282532"/>
    <w:rsid w:val="00282928"/>
    <w:rsid w:val="00283DB1"/>
    <w:rsid w:val="00285576"/>
    <w:rsid w:val="002A7E24"/>
    <w:rsid w:val="002D037C"/>
    <w:rsid w:val="002E05A5"/>
    <w:rsid w:val="002E50A9"/>
    <w:rsid w:val="002E5854"/>
    <w:rsid w:val="002F0D2C"/>
    <w:rsid w:val="002F22F7"/>
    <w:rsid w:val="00304BC8"/>
    <w:rsid w:val="003177CB"/>
    <w:rsid w:val="0032464A"/>
    <w:rsid w:val="00353DAF"/>
    <w:rsid w:val="00355237"/>
    <w:rsid w:val="00357945"/>
    <w:rsid w:val="00370EE4"/>
    <w:rsid w:val="00382A3E"/>
    <w:rsid w:val="003C1E00"/>
    <w:rsid w:val="003C3EE7"/>
    <w:rsid w:val="003C5AA7"/>
    <w:rsid w:val="003D0997"/>
    <w:rsid w:val="003E3E14"/>
    <w:rsid w:val="003E466F"/>
    <w:rsid w:val="003F6229"/>
    <w:rsid w:val="004026D8"/>
    <w:rsid w:val="004103E9"/>
    <w:rsid w:val="00426245"/>
    <w:rsid w:val="00455001"/>
    <w:rsid w:val="00455D1F"/>
    <w:rsid w:val="00462791"/>
    <w:rsid w:val="00471B8C"/>
    <w:rsid w:val="0048191E"/>
    <w:rsid w:val="004871F9"/>
    <w:rsid w:val="004A249E"/>
    <w:rsid w:val="004E4717"/>
    <w:rsid w:val="004E6349"/>
    <w:rsid w:val="004F0077"/>
    <w:rsid w:val="00501871"/>
    <w:rsid w:val="0052225E"/>
    <w:rsid w:val="00522D2D"/>
    <w:rsid w:val="00530778"/>
    <w:rsid w:val="00531CA2"/>
    <w:rsid w:val="0053758B"/>
    <w:rsid w:val="00537C88"/>
    <w:rsid w:val="0055083A"/>
    <w:rsid w:val="00557756"/>
    <w:rsid w:val="005609A5"/>
    <w:rsid w:val="00561AA4"/>
    <w:rsid w:val="00564CD0"/>
    <w:rsid w:val="005778C5"/>
    <w:rsid w:val="005B0973"/>
    <w:rsid w:val="005C1259"/>
    <w:rsid w:val="005C30DA"/>
    <w:rsid w:val="005C6AE2"/>
    <w:rsid w:val="005E0561"/>
    <w:rsid w:val="005E5492"/>
    <w:rsid w:val="005F0EA9"/>
    <w:rsid w:val="005F2E40"/>
    <w:rsid w:val="00604C59"/>
    <w:rsid w:val="0061364F"/>
    <w:rsid w:val="00634692"/>
    <w:rsid w:val="006359F2"/>
    <w:rsid w:val="00641F3D"/>
    <w:rsid w:val="00643992"/>
    <w:rsid w:val="0067798E"/>
    <w:rsid w:val="006848D1"/>
    <w:rsid w:val="00685EBD"/>
    <w:rsid w:val="00691715"/>
    <w:rsid w:val="006A6762"/>
    <w:rsid w:val="006A768A"/>
    <w:rsid w:val="006A7AE7"/>
    <w:rsid w:val="006B0DB8"/>
    <w:rsid w:val="006B3D39"/>
    <w:rsid w:val="006B4E07"/>
    <w:rsid w:val="006C5105"/>
    <w:rsid w:val="006D2946"/>
    <w:rsid w:val="006D5A97"/>
    <w:rsid w:val="006D6F4E"/>
    <w:rsid w:val="006E0888"/>
    <w:rsid w:val="006E4C04"/>
    <w:rsid w:val="006F3872"/>
    <w:rsid w:val="006F7786"/>
    <w:rsid w:val="007404DA"/>
    <w:rsid w:val="007455D1"/>
    <w:rsid w:val="00745922"/>
    <w:rsid w:val="007506AD"/>
    <w:rsid w:val="00752953"/>
    <w:rsid w:val="00755D06"/>
    <w:rsid w:val="00776203"/>
    <w:rsid w:val="00782C67"/>
    <w:rsid w:val="00793CE4"/>
    <w:rsid w:val="00794D73"/>
    <w:rsid w:val="00796075"/>
    <w:rsid w:val="007B295D"/>
    <w:rsid w:val="007C6F55"/>
    <w:rsid w:val="007D7E61"/>
    <w:rsid w:val="007E068E"/>
    <w:rsid w:val="007E1310"/>
    <w:rsid w:val="007E160A"/>
    <w:rsid w:val="007E1E74"/>
    <w:rsid w:val="007F296E"/>
    <w:rsid w:val="007F325E"/>
    <w:rsid w:val="007F5601"/>
    <w:rsid w:val="007F78BA"/>
    <w:rsid w:val="00800E5D"/>
    <w:rsid w:val="00803D7D"/>
    <w:rsid w:val="00804E47"/>
    <w:rsid w:val="00834253"/>
    <w:rsid w:val="008370F6"/>
    <w:rsid w:val="00837D3E"/>
    <w:rsid w:val="00843020"/>
    <w:rsid w:val="00844A36"/>
    <w:rsid w:val="008508D9"/>
    <w:rsid w:val="00861E30"/>
    <w:rsid w:val="00864F98"/>
    <w:rsid w:val="0086569B"/>
    <w:rsid w:val="008723A6"/>
    <w:rsid w:val="00884AD9"/>
    <w:rsid w:val="00885CEB"/>
    <w:rsid w:val="008B7C11"/>
    <w:rsid w:val="008C092F"/>
    <w:rsid w:val="008E6A7A"/>
    <w:rsid w:val="00926014"/>
    <w:rsid w:val="0092646A"/>
    <w:rsid w:val="00947BF5"/>
    <w:rsid w:val="00964B41"/>
    <w:rsid w:val="009714A3"/>
    <w:rsid w:val="00973E05"/>
    <w:rsid w:val="009A2C41"/>
    <w:rsid w:val="009A7DC1"/>
    <w:rsid w:val="009C46A0"/>
    <w:rsid w:val="009E4CF7"/>
    <w:rsid w:val="009F2165"/>
    <w:rsid w:val="009F53CF"/>
    <w:rsid w:val="009F6049"/>
    <w:rsid w:val="00A07A6A"/>
    <w:rsid w:val="00A10B01"/>
    <w:rsid w:val="00A1430A"/>
    <w:rsid w:val="00A20C96"/>
    <w:rsid w:val="00A43FC6"/>
    <w:rsid w:val="00A47EB8"/>
    <w:rsid w:val="00AE35AD"/>
    <w:rsid w:val="00AE561B"/>
    <w:rsid w:val="00AE7DA9"/>
    <w:rsid w:val="00AF1544"/>
    <w:rsid w:val="00B17882"/>
    <w:rsid w:val="00B279A8"/>
    <w:rsid w:val="00B50696"/>
    <w:rsid w:val="00B60BE7"/>
    <w:rsid w:val="00B67CED"/>
    <w:rsid w:val="00B92444"/>
    <w:rsid w:val="00B92474"/>
    <w:rsid w:val="00B93038"/>
    <w:rsid w:val="00B93CC0"/>
    <w:rsid w:val="00B945E7"/>
    <w:rsid w:val="00BB0719"/>
    <w:rsid w:val="00BB143A"/>
    <w:rsid w:val="00BD5C4C"/>
    <w:rsid w:val="00BD7C8B"/>
    <w:rsid w:val="00C0270A"/>
    <w:rsid w:val="00C052E0"/>
    <w:rsid w:val="00C16795"/>
    <w:rsid w:val="00C41ECB"/>
    <w:rsid w:val="00C41FC3"/>
    <w:rsid w:val="00C60762"/>
    <w:rsid w:val="00C6262A"/>
    <w:rsid w:val="00C8152A"/>
    <w:rsid w:val="00C9049D"/>
    <w:rsid w:val="00CC52FE"/>
    <w:rsid w:val="00CD7DD9"/>
    <w:rsid w:val="00D019EA"/>
    <w:rsid w:val="00D21F21"/>
    <w:rsid w:val="00D22767"/>
    <w:rsid w:val="00D25D85"/>
    <w:rsid w:val="00D306CE"/>
    <w:rsid w:val="00D47943"/>
    <w:rsid w:val="00D628A1"/>
    <w:rsid w:val="00D8331E"/>
    <w:rsid w:val="00DB4548"/>
    <w:rsid w:val="00DC2E72"/>
    <w:rsid w:val="00DD3D1A"/>
    <w:rsid w:val="00DD415B"/>
    <w:rsid w:val="00DD78EC"/>
    <w:rsid w:val="00E10328"/>
    <w:rsid w:val="00E20101"/>
    <w:rsid w:val="00E239AB"/>
    <w:rsid w:val="00E30300"/>
    <w:rsid w:val="00E32B59"/>
    <w:rsid w:val="00E42E5D"/>
    <w:rsid w:val="00E72270"/>
    <w:rsid w:val="00E7401B"/>
    <w:rsid w:val="00E9147C"/>
    <w:rsid w:val="00E95940"/>
    <w:rsid w:val="00E9753E"/>
    <w:rsid w:val="00EC3C27"/>
    <w:rsid w:val="00EE1D5B"/>
    <w:rsid w:val="00EE546E"/>
    <w:rsid w:val="00F14C7A"/>
    <w:rsid w:val="00F32A58"/>
    <w:rsid w:val="00F32CED"/>
    <w:rsid w:val="00F33D61"/>
    <w:rsid w:val="00F35AE8"/>
    <w:rsid w:val="00F365CF"/>
    <w:rsid w:val="00F46604"/>
    <w:rsid w:val="00F63BD6"/>
    <w:rsid w:val="00F643CE"/>
    <w:rsid w:val="00F7318F"/>
    <w:rsid w:val="00F773E9"/>
    <w:rsid w:val="00F9154A"/>
    <w:rsid w:val="00F9553F"/>
    <w:rsid w:val="00F9583E"/>
    <w:rsid w:val="00F96707"/>
    <w:rsid w:val="00FB7F55"/>
    <w:rsid w:val="00FC5FB3"/>
    <w:rsid w:val="00FC6128"/>
    <w:rsid w:val="00FD0F22"/>
    <w:rsid w:val="00FD6952"/>
    <w:rsid w:val="00FF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9830D"/>
  <w15:docId w15:val="{E9F37C30-5E5D-452A-982C-7294A936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A7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6A7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C3EE7"/>
    <w:pPr>
      <w:ind w:left="720"/>
      <w:contextualSpacing/>
    </w:pPr>
  </w:style>
  <w:style w:type="table" w:styleId="a6">
    <w:name w:val="Table Grid"/>
    <w:basedOn w:val="a1"/>
    <w:uiPriority w:val="39"/>
    <w:rsid w:val="004E4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caption"/>
    <w:basedOn w:val="a"/>
    <w:next w:val="a"/>
    <w:qFormat/>
    <w:rsid w:val="00561AA4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paragraph" w:styleId="a8">
    <w:name w:val="Title"/>
    <w:basedOn w:val="a"/>
    <w:next w:val="a"/>
    <w:link w:val="a9"/>
    <w:qFormat/>
    <w:rsid w:val="0053758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rsid w:val="0053758B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a">
    <w:name w:val="header"/>
    <w:basedOn w:val="a"/>
    <w:link w:val="ab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550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50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6A676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A6762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A67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10">
    <w:name w:val="s_10"/>
    <w:rsid w:val="00F14C7A"/>
  </w:style>
  <w:style w:type="character" w:customStyle="1" w:styleId="highlightsearch">
    <w:name w:val="highlightsearch"/>
    <w:rsid w:val="00F14C7A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2E05A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E0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">
    <w:name w:val="Сетка таблицы1"/>
    <w:basedOn w:val="a1"/>
    <w:next w:val="a6"/>
    <w:uiPriority w:val="39"/>
    <w:rsid w:val="005F0E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1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2975</Words>
  <Characters>16958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</dc:creator>
  <cp:lastModifiedBy>МАДОУ детский сад № 73 города Тюмени</cp:lastModifiedBy>
  <cp:revision>23</cp:revision>
  <cp:lastPrinted>2025-11-27T08:09:00Z</cp:lastPrinted>
  <dcterms:created xsi:type="dcterms:W3CDTF">2019-05-15T03:46:00Z</dcterms:created>
  <dcterms:modified xsi:type="dcterms:W3CDTF">2025-12-02T08:54:00Z</dcterms:modified>
</cp:coreProperties>
</file>