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F565" w14:textId="77777777" w:rsidR="001A0D39" w:rsidRDefault="001A0D39" w:rsidP="001A0D39">
      <w:pPr>
        <w:ind w:left="10065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Приложение</w:t>
      </w:r>
    </w:p>
    <w:p w14:paraId="63AB0492" w14:textId="77777777" w:rsidR="001A0D39" w:rsidRDefault="001A0D39" w:rsidP="001A0D39">
      <w:pPr>
        <w:ind w:left="10065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УТВЕРЖДЕН</w:t>
      </w:r>
    </w:p>
    <w:p w14:paraId="32DB4FEC" w14:textId="77777777" w:rsidR="001A0D39" w:rsidRDefault="001A0D39" w:rsidP="001A0D39">
      <w:pPr>
        <w:ind w:left="10065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приказом</w:t>
      </w:r>
      <w:r>
        <w:rPr>
          <w:sz w:val="26"/>
          <w:szCs w:val="26"/>
        </w:rPr>
        <w:t xml:space="preserve"> МАДОУ д/с №73 города Тюмени</w:t>
      </w:r>
    </w:p>
    <w:p w14:paraId="2295E661" w14:textId="77777777" w:rsidR="001A0D39" w:rsidRDefault="001A0D39" w:rsidP="001A0D39">
      <w:pPr>
        <w:ind w:left="10065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от 129-ОД № 04.08.2026</w:t>
      </w:r>
    </w:p>
    <w:p w14:paraId="6BB3E250" w14:textId="77777777" w:rsidR="001A0D39" w:rsidRDefault="001A0D39" w:rsidP="001A0D39">
      <w:pPr>
        <w:jc w:val="center"/>
        <w:rPr>
          <w:sz w:val="26"/>
          <w:szCs w:val="26"/>
        </w:rPr>
      </w:pPr>
    </w:p>
    <w:p w14:paraId="6EFE176A" w14:textId="77777777" w:rsidR="001A0D39" w:rsidRDefault="001A0D39" w:rsidP="001A0D39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>
        <w:rPr>
          <w:sz w:val="26"/>
          <w:szCs w:val="26"/>
        </w:rPr>
        <w:t>Календарно – тематический план работы консультационно-методического пункта</w:t>
      </w:r>
    </w:p>
    <w:p w14:paraId="24D51D31" w14:textId="77777777" w:rsidR="001A0D39" w:rsidRDefault="001A0D39" w:rsidP="001A0D39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>
        <w:rPr>
          <w:sz w:val="26"/>
          <w:szCs w:val="26"/>
        </w:rPr>
        <w:t>МАДОУ д/с №73 города Тюмени в 2026 – 2027 учебном году</w:t>
      </w:r>
    </w:p>
    <w:p w14:paraId="1ECDB8FE" w14:textId="77777777" w:rsidR="001A0D39" w:rsidRDefault="001A0D39" w:rsidP="001A0D39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</w:p>
    <w:p w14:paraId="553EBA18" w14:textId="77777777" w:rsidR="001A0D39" w:rsidRDefault="001A0D39" w:rsidP="001A0D39">
      <w:pPr>
        <w:spacing w:line="360" w:lineRule="auto"/>
        <w:jc w:val="center"/>
      </w:pPr>
      <w:r>
        <w:t>Место проведения: 1 корпус, ул. Холодильная д.42</w:t>
      </w:r>
    </w:p>
    <w:tbl>
      <w:tblPr>
        <w:tblW w:w="153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1467"/>
        <w:gridCol w:w="3555"/>
        <w:gridCol w:w="2439"/>
        <w:gridCol w:w="3825"/>
        <w:gridCol w:w="2164"/>
      </w:tblGrid>
      <w:tr w:rsidR="001A0D39" w14:paraId="0BA7923B" w14:textId="77777777">
        <w:trPr>
          <w:trHeight w:val="66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120B" w14:textId="77777777" w:rsidR="001A0D39" w:rsidRDefault="001A0D39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День недели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1C57" w14:textId="77777777" w:rsidR="001A0D39" w:rsidRDefault="001A0D3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Время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287A" w14:textId="77777777" w:rsidR="001A0D39" w:rsidRDefault="001A0D3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мероприятий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6EE4" w14:textId="77777777" w:rsidR="001A0D39" w:rsidRDefault="001A0D39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FEDD" w14:textId="77777777" w:rsidR="001A0D39" w:rsidRDefault="001A0D39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Релиз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4805" w14:textId="77777777" w:rsidR="001A0D39" w:rsidRDefault="001A0D39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Фамилия, имя отчество педагогов, должность</w:t>
            </w:r>
          </w:p>
        </w:tc>
      </w:tr>
      <w:tr w:rsidR="001A0D39" w14:paraId="508781B9" w14:textId="77777777">
        <w:trPr>
          <w:trHeight w:val="87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18D92" w14:textId="77777777" w:rsidR="001A0D39" w:rsidRDefault="001A0D39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Среда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DAA5" w14:textId="77777777" w:rsidR="001A0D39" w:rsidRDefault="001A0D39">
            <w:pPr>
              <w:shd w:val="clear" w:color="auto" w:fill="FFFFFF"/>
              <w:spacing w:line="256" w:lineRule="auto"/>
              <w:ind w:right="-71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11.00 – 12.00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D3F0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1. Организация совместного детско-родительского игрового часа (развивающие занятия с детьми. Организация игровой музыкальной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детско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– родительской деятельности, направленной на формирование певческих навыков, музыкального восприятия, развития музыкально – ритмических движений, чувства ритма у детей младшего дошкольного возраста)</w:t>
            </w:r>
          </w:p>
          <w:p w14:paraId="0A1FA2E4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AB8AC50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Консультации музыкального руководителя в форме комментированной образовательной деятельности для родителей с детьми. </w:t>
            </w:r>
          </w:p>
          <w:p w14:paraId="19B76EB4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D1EA9C3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 Индивидуальная консультация для родителей по запросам, педагогическая диагностика детей.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646D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 рамках календарно – тематического планирования </w:t>
            </w:r>
          </w:p>
          <w:p w14:paraId="5C10611E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B6AAC96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66BFDE3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7F7CFFF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8F33E02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69E9A6E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D9767A4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46FFE2E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7771170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DE4D0A6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E255DC5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 По запросу родителей</w:t>
            </w:r>
          </w:p>
          <w:p w14:paraId="7A8B5D4D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F875439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15B6F549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6ECBE8C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 По запросу родителей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D035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Педагогическое игровое сопровождение дошкольников, консультирование родителей, показ практической деятельности, раздаточная информация просветительского характера по запросам родителей, индивидуальная консультация для родителей по запросам, педагогическая диагностика детей.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E68CF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Размазина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Т.Е., музыкальный руководитель </w:t>
            </w:r>
          </w:p>
        </w:tc>
      </w:tr>
      <w:tr w:rsidR="001A0D39" w14:paraId="17AA213F" w14:textId="77777777">
        <w:trPr>
          <w:trHeight w:val="101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7CB5" w14:textId="77777777" w:rsidR="001A0D39" w:rsidRDefault="001A0D39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 xml:space="preserve">Четверг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182E" w14:textId="77777777" w:rsidR="001A0D39" w:rsidRDefault="001A0D39">
            <w:pPr>
              <w:shd w:val="clear" w:color="auto" w:fill="FFFFFF"/>
              <w:spacing w:line="256" w:lineRule="auto"/>
              <w:ind w:right="-71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11.00 – 12.00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49E5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1. Организация совместного детско-родительского игрового часа (развивающие занятия с детьми. Организация игровой речевой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детско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– родительской деятельности, направленной на формирование воздушной струи, слухового восприятия, сенсорного развития, речевых навыков и навыков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общения  у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детей младшего дошкольного возраста)</w:t>
            </w:r>
          </w:p>
          <w:p w14:paraId="64A89DF9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3C133BF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Консультация учителя – логопеда в форме педагогического практикума для родителей с детьми </w:t>
            </w:r>
          </w:p>
          <w:p w14:paraId="15EAFB82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2BF6AE3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3. Индивидуальная консультация для родителей по запросам, педагогическая диагностика детей.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7D4D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 рамках календарно – тематического планирования </w:t>
            </w:r>
          </w:p>
          <w:p w14:paraId="73F7D01B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04F7938C" w14:textId="77777777" w:rsidR="001A0D39" w:rsidRDefault="001A0D39">
            <w:pPr>
              <w:spacing w:line="256" w:lineRule="auto"/>
              <w:ind w:left="38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8E41F87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529A4453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033C0C88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1B971DB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251BE18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04F67FE8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F958AF2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7005170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52410257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 По запросу родителей</w:t>
            </w:r>
          </w:p>
          <w:p w14:paraId="2303967A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5BB09C1D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161DD8D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 По запросу родителей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3BF8" w14:textId="77777777" w:rsidR="001A0D39" w:rsidRDefault="001A0D3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Игры и упражнения с детьми, показ игровых приёмов для родителей, разучивание скороговорок, чистоговорок, артикуляционных упражнений, речевых дидактических игр, индивидуальная консультация для родителей по запросам, педагогическая диагностика детей, развитие художественных и игровых навыков дошкольников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7973" w14:textId="77777777" w:rsidR="001A0D39" w:rsidRDefault="001A0D39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Банникова Е.В., учитель – логопед </w:t>
            </w:r>
          </w:p>
        </w:tc>
      </w:tr>
    </w:tbl>
    <w:p w14:paraId="74CA3A03" w14:textId="77777777" w:rsidR="001A0D39" w:rsidRDefault="001A0D39" w:rsidP="001A0D39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</w:p>
    <w:p w14:paraId="62F4D710" w14:textId="77777777" w:rsidR="00420301" w:rsidRDefault="00420301"/>
    <w:sectPr w:rsidR="00420301" w:rsidSect="001A0D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74"/>
    <w:rsid w:val="001A0D39"/>
    <w:rsid w:val="002E332C"/>
    <w:rsid w:val="00420301"/>
    <w:rsid w:val="00500AE6"/>
    <w:rsid w:val="00EA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331D6-4B3C-45E9-9C7D-45C97A62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D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13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3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3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3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3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3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3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3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3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3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13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13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13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13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13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13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13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13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13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A1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3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A1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13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A13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13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A13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13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A13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13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2026-10-08T03:45:00Z</dcterms:created>
  <dcterms:modified xsi:type="dcterms:W3CDTF">2026-10-08T03:55:00Z</dcterms:modified>
</cp:coreProperties>
</file>